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15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72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15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73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LineaOutside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574"/>
            <w:r w:rsidR="0016482F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16482F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6482F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Einteilige Schiebetürzarge für vor der Wand laufende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Schiebetüren (LineaOutside) für Mauerwerk,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F770F9">
              <w:rPr>
                <w:rStyle w:val="DefaultParagraphFont"/>
                <w:rFonts w:ascii="Courier New" w:hAnsi="Courier New" w:cs="Courier New"/>
              </w:rPr>
              <w:t xml:space="preserve">mit revisionierbarer Laufschiene, </w:t>
            </w:r>
            <w:r w:rsidRPr="003A1889" w:rsidR="00F770F9">
              <w:rPr>
                <w:rStyle w:val="DefaultParagraphFont"/>
                <w:rFonts w:ascii="Courier New" w:hAnsi="Courier New" w:cs="Courier New"/>
              </w:rPr>
              <w:t>wandumfassend</w:t>
            </w:r>
            <w:r w:rsidR="00F770F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genden technischen Daten: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SvdW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SvdW-E (Automatik-Antrieb)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Mauerwerk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schließend)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ig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16482F" w:rsidRP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16482F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16482F" w:rsidRP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16482F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16482F" w:rsidRP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16482F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16482F" w:rsidRP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16482F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16482F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roh (Sichtflächen unbehandelt für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CC616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</w:t>
              <w:br/>
            </w:r>
            <w:r w:rsidRPr="003A1889" w:rsidR="00CC616A">
              <w:rPr>
                <w:rStyle w:val="DefaultParagraphFont"/>
                <w:rFonts w:ascii="Courier New" w:hAnsi="Courier New" w:cs="Courier New"/>
              </w:rPr>
              <w:t>(LDB x LDH</w:t>
            </w:r>
            <w:r w:rsidR="00CC616A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="00CC616A">
              <w:rPr>
                <w:rStyle w:val="DefaultParagraphFont"/>
                <w:rFonts w:ascii="Courier New" w:hAnsi="Courier New" w:cs="Courier New"/>
              </w:rPr>
              <w:t>effektiv</w:t>
            </w:r>
            <w:r w:rsidRPr="003A1889" w:rsidR="00CC616A">
              <w:rPr>
                <w:rStyle w:val="DefaultParagraphFont"/>
                <w:rFonts w:ascii="Courier New" w:hAnsi="Courier New" w:cs="Courier New"/>
              </w:rPr>
              <w:t>): ___ x ___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/ 30 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/ 10 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/ ___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 (auf Anfrage)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irkelriegel-/Hakenfallenschloss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(siehe Hinweise):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 mm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lose Nagelanker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 (Holztürblatt)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 (Holztürblatt)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8   mm (Glastürblatt)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  mm (Glastürblatt)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 (Glastürblatt)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54CF3" w:rsidRPr="003A1889" w:rsidP="00054CF3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Manueller Beschlag: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*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einem Türblattgewicht &gt;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80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kg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zusätzliche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Verstärkungsprofile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im</w:t>
              <w:br/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erforderlich.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80 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735 mm</w:t>
              <w:br/>
              <w:t xml:space="preserve">     [ ] Softslide Einz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ugsdämpfung, beidseitig,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ab Türb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lattbreite 860 mm              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054CF3" w:rsidRPr="00740BE1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Türblattbreite 735 mm              </w:t>
            </w:r>
          </w:p>
          <w:p w:rsidR="00054CF3" w:rsidRPr="00740BE1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bookmarkStart w:id="5" w:name="_Hlk31623730_0"/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aster)</w:t>
            </w:r>
            <w:bookmarkEnd w:id="5"/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80 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kg)</w:t>
            </w:r>
          </w:p>
          <w:p w:rsidR="00054CF3" w:rsidRP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054CF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054CF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</w:t>
            </w:r>
            <w:r w:rsidRPr="00054CF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ab Türblattbreite </w:t>
            </w:r>
            <w:r w:rsidRPr="00054CF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054CF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54CF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054CF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054CF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100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kg)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Softslide Einzugsdä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mpfung, 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nseitig,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Einzugsdämpfung, einseitig,</w:t>
            </w:r>
          </w:p>
          <w:p w:rsidR="00054CF3" w:rsidRPr="00740BE1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a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 Türblatt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breite 735 mm              </w:t>
            </w:r>
          </w:p>
          <w:p w:rsidR="00054CF3" w:rsidRPr="00740BE1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100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kg)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Softslide Einzugsdämpfung,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seitig,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054CF3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054CF3" w:rsidRPr="00201B82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 T-Master (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Softmaster)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reite 735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mm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</w:p>
          <w:p w:rsidR="00054CF3" w:rsidRPr="00201B82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054CF3" w:rsidP="00054CF3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54CF3" w:rsidRPr="00A35CDE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BOS Holz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kg)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054CF3" w:rsidRPr="00740BE1" w:rsidP="00054CF3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-close T-Master (Softmaster)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blattbreite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</w:t>
            </w:r>
          </w:p>
          <w:p w:rsidR="00D23DB4" w:rsidRPr="008C2A81" w:rsidP="00C67578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740BE1" w:rsidR="00C6757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Manuelle Ausführung: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Synchron-Lauf-Ausführung (2-</w:t>
            </w:r>
            <w:r>
              <w:rPr>
                <w:rStyle w:val="DefaultParagraphFont"/>
                <w:rFonts w:ascii="Courier New" w:hAnsi="Courier New" w:cs="Courier New"/>
              </w:rPr>
              <w:t>flügelig</w:t>
            </w:r>
            <w:r w:rsidRPr="003A1889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1A3892" w:rsidRPr="00201B82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 ] Automa</w:t>
            </w:r>
            <w:r w:rsidRPr="009C3C7C">
              <w:rPr>
                <w:rStyle w:val="DefaultParagraphFont"/>
                <w:rFonts w:ascii="Courier New" w:hAnsi="Courier New" w:cs="Courier New"/>
              </w:rPr>
              <w:t>tik-Beschlag (Stromzufuhr beachten):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DORMA CS 80 MAGNEO (Tragkraft 20-80 </w:t>
            </w:r>
            <w:r w:rsidRPr="003A1889">
              <w:rPr>
                <w:rStyle w:val="DefaultParagraphFont"/>
                <w:rFonts w:ascii="Courier New" w:hAnsi="Courier New" w:cs="Courier New"/>
              </w:rPr>
              <w:t>kg)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Glas-T</w:t>
            </w:r>
            <w:r w:rsidRPr="003A1889">
              <w:rPr>
                <w:rStyle w:val="DefaultParagraphFont"/>
                <w:rFonts w:ascii="Courier New" w:hAnsi="Courier New" w:cs="Courier New"/>
              </w:rPr>
              <w:t>ürblatt: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LV1: 1750 mm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675 - 875 mm)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LV2: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2000 mm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8</w:t>
            </w:r>
            <w:r w:rsidRPr="003A1889">
              <w:rPr>
                <w:rStyle w:val="DefaultParagraphFont"/>
                <w:rFonts w:ascii="Courier New" w:hAnsi="Courier New" w:cs="Courier New"/>
              </w:rPr>
              <w:t>76 - 1000 mm)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LV3: 2250 mm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</w:t>
            </w:r>
            <w:r w:rsidRPr="003A1889">
              <w:rPr>
                <w:rStyle w:val="DefaultParagraphFont"/>
                <w:rFonts w:ascii="Courier New" w:hAnsi="Courier New" w:cs="Courier New"/>
              </w:rPr>
              <w:t>B von 1001 - 11</w:t>
            </w:r>
            <w:r w:rsidRPr="003A1889">
              <w:rPr>
                <w:rStyle w:val="DefaultParagraphFont"/>
                <w:rFonts w:ascii="Courier New" w:hAnsi="Courier New" w:cs="Courier New"/>
              </w:rPr>
              <w:t>25 mm)</w:t>
            </w:r>
          </w:p>
          <w:p w:rsidR="001A3892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Tiger ALU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(Tragkraft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80 </w:t>
            </w:r>
            <w:r w:rsidRPr="009C3C7C">
              <w:rPr>
                <w:rStyle w:val="DefaultParagraphFont"/>
                <w:rFonts w:ascii="Courier New" w:hAnsi="Courier New" w:cs="Courier New"/>
              </w:rPr>
              <w:t>kg)</w:t>
            </w:r>
            <w:r w:rsidRPr="009C3C7C">
              <w:rPr>
                <w:rStyle w:val="DefaultParagraphFont"/>
                <w:rFonts w:ascii="Courier New" w:hAnsi="Courier New" w:cs="Courier New"/>
              </w:rPr>
              <w:br/>
              <w:t xml:space="preserve">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Türblattbreite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max. </w:t>
            </w:r>
            <w:r w:rsidRPr="009C3C7C">
              <w:rPr>
                <w:rStyle w:val="DefaultParagraphFont"/>
                <w:rFonts w:ascii="Courier New" w:hAnsi="Courier New" w:cs="Courier New"/>
              </w:rPr>
              <w:t>1500 mm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LINK "http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://domopedia.domoferm.net/w/AAST0309_-_Antrieb_Alu_100_ET3_Holz" \o "AAST0309 - Antrieb Al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</w:t>
            </w:r>
            <w:r w:rsidRPr="009C3C7C">
              <w:rPr>
                <w:rStyle w:val="DefaultParagraphFont"/>
                <w:rFonts w:ascii="Courier New" w:hAnsi="Courier New" w:cs="Courier New"/>
              </w:rPr>
              <w:t>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"http://domopedia.domoferm.net/w/AAST0309_-_Antrieb_Alu_100_ET3_Holz" \o "AAST03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09 - Antri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>-Türblatt: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://domopedia.d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omoferm.net/w/AAST0309_-_Antrieb_Alu_100_ET3_Holz"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1-f</w:t>
            </w:r>
            <w:r w:rsidRPr="009C3C7C">
              <w:rPr>
                <w:rStyle w:val="DefaultParagraphFont"/>
                <w:rFonts w:ascii="Courier New" w:hAnsi="Courier New" w:cs="Courier New"/>
              </w:rPr>
              <w:t>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"http://domopedia.domoferm.net/w/AAST0309_-_Antrieb_Alu_100_ET3_Holz"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\o "AAST0309 - Antri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eb Alu 100 ET3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Automatik-Ausführung:</w:t>
            </w:r>
          </w:p>
          <w:p w:rsidR="001A3892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DORMA CS 80 MAGNEO</w:t>
            </w:r>
            <w:r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[ ] Verriegelung f</w:t>
            </w:r>
            <w:r w:rsidRPr="003A1889">
              <w:rPr>
                <w:rStyle w:val="DefaultParagraphFont"/>
                <w:rFonts w:ascii="Courier New" w:hAnsi="Courier New" w:cs="Courier New"/>
              </w:rPr>
              <w:t>ür C</w:t>
            </w:r>
            <w:r w:rsidRPr="003A1889">
              <w:rPr>
                <w:rStyle w:val="DefaultParagraphFont"/>
                <w:rFonts w:ascii="Courier New" w:hAnsi="Courier New" w:cs="Courier New"/>
              </w:rPr>
              <w:t>S 80 MAGNE</w:t>
            </w:r>
            <w:r w:rsidRPr="003A1889">
              <w:rPr>
                <w:rStyle w:val="DefaultParagraphFont"/>
                <w:rFonts w:ascii="Courier New" w:hAnsi="Courier New" w:cs="Courier New"/>
              </w:rPr>
              <w:t>O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(ohne Sch</w:t>
            </w:r>
            <w:r w:rsidRPr="003A1889">
              <w:rPr>
                <w:rStyle w:val="DefaultParagraphFont"/>
                <w:rFonts w:ascii="Courier New" w:hAnsi="Courier New" w:cs="Courier New"/>
              </w:rPr>
              <w:t>ließlochstanzung)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Programmschalter EPS-S3 notwendig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Bewegungsmelder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] Aktivinfrarotvor</w:t>
            </w:r>
            <w:r w:rsidRPr="003A1889">
              <w:rPr>
                <w:rStyle w:val="DefaultParagraphFont"/>
                <w:rFonts w:ascii="Courier New" w:hAnsi="Courier New" w:cs="Courier New"/>
              </w:rPr>
              <w:t>hang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Fläch</w:t>
            </w:r>
            <w:r w:rsidRPr="003A1889">
              <w:rPr>
                <w:rStyle w:val="DefaultParagraphFont"/>
                <w:rFonts w:ascii="Courier New" w:hAnsi="Courier New" w:cs="Courier New"/>
              </w:rPr>
              <w:t>entaster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Taster "Snap Line" im Spiegel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Steuerung für barrierefreie WC-Anlagen</w:t>
            </w:r>
          </w:p>
          <w:p w:rsidR="001A3892" w:rsidRPr="003A1889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(CS 80 MAGNEO)</w:t>
            </w:r>
          </w:p>
          <w:p w:rsidR="001A3892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Tiger A</w:t>
            </w:r>
            <w:r w:rsidRPr="009C3C7C">
              <w:rPr>
                <w:rStyle w:val="DefaultParagraphFont"/>
                <w:rFonts w:ascii="Courier New" w:hAnsi="Courier New" w:cs="Courier New"/>
              </w:rPr>
              <w:t>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</w:t>
            </w:r>
            <w:r w:rsidRPr="009C3C7C">
              <w:rPr>
                <w:rStyle w:val="DefaultParagraphFont"/>
                <w:rFonts w:ascii="Courier New" w:hAnsi="Courier New" w:cs="Courier New"/>
              </w:rPr>
              <w:t>T3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St</w:t>
            </w:r>
            <w:r w:rsidRPr="009C3C7C">
              <w:rPr>
                <w:rStyle w:val="DefaultParagraphFont"/>
                <w:rFonts w:ascii="Courier New" w:hAnsi="Courier New" w:cs="Courier New"/>
              </w:rPr>
              <w:t>andardtaster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zur Steuerung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manueller Drucktaster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Push Plate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Berührungsloser 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CleanSwit</w:t>
            </w:r>
            <w:r w:rsidRPr="009C3C7C">
              <w:rPr>
                <w:rStyle w:val="DefaultParagraphFont"/>
                <w:rFonts w:ascii="Courier New" w:hAnsi="Courier New" w:cs="Courier New"/>
              </w:rPr>
              <w:t>ch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Rada</w:t>
            </w:r>
            <w:r w:rsidRPr="009C3C7C">
              <w:rPr>
                <w:rStyle w:val="DefaultParagraphFont"/>
                <w:rFonts w:ascii="Courier New" w:hAnsi="Courier New" w:cs="Courier New"/>
              </w:rPr>
              <w:t>r</w:t>
            </w:r>
            <w:r w:rsidRPr="009C3C7C">
              <w:rPr>
                <w:rStyle w:val="DefaultParagraphFont"/>
                <w:rFonts w:ascii="Courier New" w:hAnsi="Courier New" w:cs="Courier New"/>
              </w:rPr>
              <w:t>b</w:t>
            </w:r>
            <w:r w:rsidRPr="009C3C7C">
              <w:rPr>
                <w:rStyle w:val="DefaultParagraphFont"/>
                <w:rFonts w:ascii="Courier New" w:hAnsi="Courier New" w:cs="Courier New"/>
              </w:rPr>
              <w:t>ewegungsmeld</w:t>
            </w:r>
            <w:r w:rsidRPr="009C3C7C">
              <w:rPr>
                <w:rStyle w:val="DefaultParagraphFont"/>
                <w:rFonts w:ascii="Courier New" w:hAnsi="Courier New" w:cs="Courier New"/>
              </w:rPr>
              <w:t>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PrimeMotion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B</w:t>
            </w:r>
          </w:p>
          <w:p w:rsidR="001A3892" w:rsidRPr="009C3C7C" w:rsidP="001A3892">
            <w:pPr>
              <w:pStyle w:val="Standard1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Funk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handsender </w:t>
            </w:r>
            <w:r w:rsidRPr="009C3C7C">
              <w:rPr>
                <w:rStyle w:val="DefaultParagraphFont"/>
                <w:rFonts w:ascii="Courier New" w:hAnsi="Courier New" w:cs="Courier New"/>
              </w:rPr>
              <w:t>+ Funkmodul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8C2A8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Aufklappb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are Blend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argen)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2E790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</w:t>
            </w:r>
            <w:r w:rsidR="002E790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</w:t>
            </w:r>
            <w:r w:rsidR="002E790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sgleich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(Erdung)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Strahlenschutz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Blei-Teilauskleidung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Blei-Vollauskleidung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7F0AB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tes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chpersonal!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Verwendung von </w:t>
            </w:r>
            <w:r w:rsidR="0083633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Stoßgriffen</w:t>
            </w:r>
            <w:r w:rsidR="0083633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lichte Durchgang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sbr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eite des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elements, da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 Tür nicht komplett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Lichtausschnitte im Türblatt dürfen im Gesamten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icht dic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ker sein als die Türblattstärke,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z. B. keine hervorstehenden Gl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isten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(Türblattg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ewi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cht beachten).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Das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Hakenfallensch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loss wird von BOS nicht empfohlen.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Beschläge für Automatik-Ausführungen können eine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Risiko-Bewertung erfordern.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beschich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tung: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kö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nnen Farbtonabweic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 zu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gleichen Farbt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on lackierten Bauteilen,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raus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icht abgeleitet werden.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Pulverbeschichtung für 1-teilige 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ist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mpf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ehlen (Beschädigungen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vor Ort).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uf Wunsch ist folgende Auswahl möglich: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Pulverbeschichtung, RAL ___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seidenglänzend (Standard)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Feinstruktur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2E2F1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2E2F1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NCS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fra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ge)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DIN-Richtung gemäß DI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107 beachten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weitere Optionen und Kombinationen setzen Sie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BOS in Verbindung.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7A5216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Of Ste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 verbindet Zargen-Design mit</w:t>
            </w:r>
          </w:p>
          <w:p w:rsidR="007A5216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nbank</w:t>
            </w:r>
          </w:p>
          <w:p w:rsidR="007A5216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al-scout.com sind BOS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-Stahlzargen 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</w:p>
          <w:p w:rsidR="007A5216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7A5216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16482F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7A521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gte Pers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on sollte über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qualifiziertes 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iss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verfügen, um Stahl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zargen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fachgerecht montieren zu können. Nur so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spät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eren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Die Massiv- und Ständerwerkswände bzw.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Profile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usgebildet sein, dass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sie die stati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schen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aufnehm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können. Massivwände sind nach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en. Bei Ständer-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erk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swänden sind die Vorg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aben der Syste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mhersteller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chte, zu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befolgen.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4F31E8" w:rsidP="0016482F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he Änderungen und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Irr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tümer vorbehalten.</w:t>
            </w:r>
          </w:p>
          <w:p w:rsidR="0016482F" w:rsidRPr="0016482F" w:rsidP="00E23315">
            <w:pPr>
              <w:pStyle w:val="Standard1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4F31E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Co</w:t>
            </w:r>
            <w:r w:rsidR="004F31E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pyright: BOS G</w:t>
            </w:r>
            <w:r w:rsidR="004F31E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mbH, Emsdetten, den </w:t>
            </w:r>
            <w:r w:rsidR="00236E43">
              <w:rPr>
                <w:rStyle w:val="DefaultParagraphFont"/>
                <w:rFonts w:ascii="Courier New" w:hAnsi="Courier New" w:cs="Courier New"/>
              </w:rPr>
              <w:t>26</w:t>
            </w:r>
            <w:r w:rsidR="008C2A81">
              <w:rPr>
                <w:rStyle w:val="DefaultParagraphFont"/>
                <w:rFonts w:ascii="Courier New" w:hAnsi="Courier New" w:cs="Courier New"/>
              </w:rPr>
              <w:t>.0</w:t>
            </w:r>
            <w:r w:rsidR="00236E43">
              <w:rPr>
                <w:rStyle w:val="DefaultParagraphFont"/>
                <w:rFonts w:ascii="Courier New" w:hAnsi="Courier New" w:cs="Courier New"/>
              </w:rPr>
              <w:t>6</w:t>
            </w:r>
            <w:r w:rsidR="00BB1261">
              <w:rPr>
                <w:rStyle w:val="DefaultParagraphFont"/>
                <w:rFonts w:ascii="Courier New" w:hAnsi="Courier New" w:cs="Courier New"/>
              </w:rPr>
              <w:t>.2020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838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