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Umfassungszarge als Blockprofil für Mauerwerk</w:t>
        <w:br/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56DA9" w:rsidRPr="007701DF" w:rsidP="00E56DA9">
            <w:pPr>
              <w:pStyle w:val="Fuzeile2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4" w:name="BM25"/>
            <w:r w:rsidRPr="007701DF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E56DA9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56DA9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Umfassungszarge als Blockprofil für Mauerwerk,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wandumfassend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Bud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älzt einschlagendes Türblatt und Einfachfalz)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Bsd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BuFd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Doppelfalz)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BsFd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Doppelfalz)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Ausfü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hrung: 1-teilig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lität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Rohbaumaße: ___ x ___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30 / 45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10 / 10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Falzt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iefe Holztürblatt: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4,5 mm (Standard für 8  mm Glastürblatt)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Drücker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höhe: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364299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nur Fallenstanzun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g: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n (stumpf und gefälzt)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Propelleranker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DIN re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chts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11500 (mit zusätzlicher Schweißlasche)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914179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15697E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1F4DEA" w:rsidRPr="00A564CC" w:rsidP="001F4DEA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AB6AC7" w:rsidRPr="007701DF" w:rsidP="001F4DEA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te beachten)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umlaufend):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tandard,</w:t>
            </w:r>
            <w:r w:rsidR="0059379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waagerechte Leis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ten gehen durch):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996447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en)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Potentialausgleic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 (Erdung)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H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inweise: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Montage nur du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rch ausreichend qualifiziertes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3343F2" w:rsidRPr="00A564CC" w:rsidP="003343F2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DIN-Türblättern Rohbaumaße größer wählen.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Pulverbeschi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chtung: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arbton lackierten Bauteil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en,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de Auswahl möglich: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 w:rsidR="00DF1EB7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(Standard)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Feinstruktur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</w:t>
            </w:r>
            <w:r w:rsidRPr="007701DF" w:rsidR="00DF1EB7">
              <w:rPr>
                <w:rStyle w:val="DefaultParagraphFont"/>
                <w:rFonts w:ascii="Courier New" w:hAnsi="Courier New" w:cs="Courier New"/>
                <w:szCs w:val="20"/>
              </w:rPr>
              <w:t xml:space="preserve">NCS 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4715CE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5A6E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frequentierte Zargen,</w:t>
            </w:r>
            <w:r w:rsidR="005A6E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="00393F7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5A6E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oder Kliniken stumpfe Zargen wählen.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stumpf einschlagenden Türblättern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</w:t>
            </w: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lschließblech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Frequentierung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7701D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5266B" w:rsidP="00A5266B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NB-Kriterien</w:t>
              <w:br/>
              <w:t xml:space="preserve">BOS Best Of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Steel verbindet Zargen-Design mit</w:t>
            </w:r>
          </w:p>
          <w:p w:rsidR="00A5266B" w:rsidP="00A5266B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A5266B" w:rsidP="00A5266B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 BOS-Stahlzargen in</w:t>
            </w:r>
          </w:p>
          <w:p w:rsidR="00A5266B" w:rsidP="00A5266B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A5266B" w:rsidP="00A5266B">
            <w:pPr>
              <w:pStyle w:val="Standard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AB6AC7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 Montage beauftragte Pe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rson sollte über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ein qualifiziertes Wissen verfügen, um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Stahlzargen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tahlzarge auch auf den sp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äteren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dass sie die statischen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ssig und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hmen können. Massivwände sind nach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Vorgaben der Systemhersteller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ssigen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Türblattgewichte,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zu befolgen.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5A3515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n.</w:t>
            </w:r>
          </w:p>
          <w:p w:rsidR="000F43AD" w:rsidRPr="007701DF" w:rsidP="00AB6AC7">
            <w:pPr>
              <w:pStyle w:val="Standard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A3515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972B16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