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2.70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Eckzarge für Mauerwerk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C709B" w:rsidRPr="000B0028" w:rsidP="001C709B">
            <w:pPr>
              <w:pStyle w:val="Fuzeile7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</w:rPr>
            </w:pPr>
            <w:bookmarkStart w:id="0" w:name="BM40"/>
            <w:r w:rsidRPr="000B0028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1C709B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709B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Eckzarge für Mauerwerk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Eud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 Einf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achfalz)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Esd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EuFd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gefälzt einschlagendes Türblatt und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Doppelfalz)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EsFd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 und Doppelfalz)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ügelig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Qualität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Falzmaße: ___ x ___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0 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A156C" w:rsidRPr="007C3D93" w:rsidP="004A156C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4A156C" w:rsidRPr="007C3D93" w:rsidP="004A156C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2255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</w:t>
            </w: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/ 17 mm</w:t>
            </w:r>
          </w:p>
          <w:p w:rsidR="004A156C" w:rsidRPr="007C3D93" w:rsidP="004A156C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C3D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Falztiefe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Holztürblatt: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4,5 mm (Standard für 8  mm Glastürblatt)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005A6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mit Fallenverstellung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umpf und gefälzt)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[ ] + 4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Eckzargen-Nagelanker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Dübellochstanzung schräg im Falz (verse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nkt)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BTV: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BTV10210 (V4A)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Anuba M10 (Schweiz)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BVX (3D):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0464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</w:t>
            </w:r>
            <w:r w:rsidR="004D096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A5638C" w:rsidRPr="00A564CC" w:rsidP="00A5638C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6D63E3" w:rsidRPr="000B0028" w:rsidP="00A5638C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lschaltkontakt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lement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ke (vorgerichtet):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6  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ohrglasleiste: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einzeln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CA02B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DA1E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zum Abknicken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ard bei gepulverten Zargen)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ur für stumpf einschlagen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Türblatt)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DF3242" w:rsidRPr="00A564CC" w:rsidP="00DF3242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größer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Spiegelabmessungen und DIN-Türblättern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Rohbaumaße größer wählen.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ondere bei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en, können Farbtonabweichungen zu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dlicher Untergründe,  nicht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beschichtung für 1-teilig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Zargen ist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Pulverbeschichtung, RAL ___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frage)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 w:rsidR="00D35D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(auf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Anfrage)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E533E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580E7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C0685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580E7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 wählen.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ürgewichten oder starker </w:t>
            </w: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Frequentierung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B00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Eckzargen sollten vollflächig vermörtelt werden.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34012" w:rsidP="00534012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GNB-Kriterien</w:t>
              <w:br/>
              <w:t>BOS Best Of Steel verbindet Zargen-Design mit</w:t>
            </w:r>
          </w:p>
          <w:p w:rsidR="00534012" w:rsidP="00534012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534012" w:rsidP="00534012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cout.com sind BOS-Stahlza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rgen in</w:t>
            </w:r>
          </w:p>
          <w:p w:rsidR="00534012" w:rsidP="00534012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534012" w:rsidP="00534012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6D63E3" w:rsidRPr="000B0028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Die mit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der Montage beauftragte Person sollte über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rfügen, um Stahlzargen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ch- und fachgerecht montieren zu können. Nur so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Qualität der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Stahlzarge auch auf den späteren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ildet sein, dass sie die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statischen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ässig und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 sind die Vorgaben der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Systemhersteller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ässigen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145D5A" w:rsidP="006D63E3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vorbehalten.</w:t>
            </w:r>
          </w:p>
          <w:p w:rsidR="000F43AD" w:rsidRPr="000B0028" w:rsidP="001C52DA">
            <w:pPr>
              <w:pStyle w:val="Standard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45D5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</w:t>
            </w:r>
            <w:r w:rsidR="00145D5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BOS GmbH, Emsdetten, den </w:t>
            </w:r>
            <w:r w:rsidR="00225580">
              <w:rPr>
                <w:rStyle w:val="DefaultParagraphFont"/>
                <w:rFonts w:ascii="Courier New" w:hAnsi="Courier New" w:cs="Courier New"/>
                <w:szCs w:val="20"/>
              </w:rPr>
              <w:t>06.08</w:t>
            </w:r>
            <w:r w:rsidR="008F4FFC">
              <w:rPr>
                <w:rStyle w:val="DefaultParagraphFont"/>
                <w:rFonts w:ascii="Courier New" w:hAnsi="Courier New" w:cs="Courier New"/>
                <w:szCs w:val="20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