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4.0.0 -->
  <w:body>
    <w:p>
      <w:pPr>
        <w:rPr>
          <w:sz w:val="0"/>
        </w:rPr>
      </w:pPr>
    </w:p>
    <w:p w:rsidR="003606EA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  <w:r w:rsidR="009F34F5">
        <w:rPr>
          <w:rStyle w:val="DefaultParagraphFont"/>
          <w:rFonts w:eastAsia="Times New Roman" w:cs="Times New Roman"/>
          <w:sz w:val="22"/>
          <w:szCs w:val="22"/>
          <w:lang w:val="de-DE"/>
        </w:rPr>
        <w:t>2.470</w:t>
      </w:r>
    </w:p>
    <w:p w:rsidR="004A133C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04319E" w:rsidRPr="00A00870">
      <w:pPr>
        <w:pStyle w:val="Standard"/>
        <w:rPr>
          <w:rStyle w:val="DefaultParagraphFont"/>
          <w:rFonts w:eastAsia="Times New Roman" w:cs="Times New Roman"/>
          <w:sz w:val="22"/>
          <w:szCs w:val="22"/>
          <w:lang w:val="de-DE"/>
        </w:rPr>
      </w:pPr>
    </w:p>
    <w:p w:rsidR="007242AC" w:rsidP="00BF019C">
      <w:pPr>
        <w:pStyle w:val="Standard"/>
        <w:widowControl w:val="0"/>
        <w:tabs>
          <w:tab w:val="left" w:pos="1843"/>
        </w:tabs>
        <w:ind w:left="1843" w:hanging="1843"/>
        <w:rPr>
          <w:rStyle w:val="DefaultParagraphFont"/>
          <w:rFonts w:eastAsia="Times New Roman" w:cs="Times New Roman"/>
          <w:b/>
          <w:lang w:val="de-DE"/>
        </w:rPr>
      </w:pPr>
      <w:r>
        <w:rPr>
          <w:rStyle w:val="DefaultParagraphFont"/>
          <w:rFonts w:eastAsia="Times New Roman" w:cs="Times New Roman"/>
          <w:b/>
          <w:lang w:val="de-DE"/>
        </w:rPr>
        <w:t>Dehnungsfugenzarge, Typ 1, Typ 2</w:t>
      </w:r>
    </w:p>
    <w:tbl>
      <w:tblPr>
        <w:tblW w:w="0" w:type="auto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</w:tblPr>
      <w:tblGrid>
        <w:gridCol w:w="9298"/>
      </w:tblGrid>
      <w:tr>
        <w:tblPrEx>
          <w:tblW w:w="0" w:type="auto"/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8" w:space="0" w:color="FFFFFF"/>
            <w:insideV w:val="single" w:sz="8" w:space="0" w:color="FFFFFF"/>
          </w:tblBorders>
          <w:tblLayout w:type="fixed"/>
          <w:tblCellMar>
            <w:left w:w="0" w:type="dxa"/>
            <w:right w:w="0" w:type="dxa"/>
          </w:tblCellMar>
        </w:tblPrEx>
        <w:trPr>
          <w:cantSplit w:val="0"/>
        </w:trPr>
        <w:tc>
          <w:tcPr>
            <w:tcW w:w="9298" w:type="dxa"/>
          </w:tcPr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bookmarkStart w:id="0" w:name="BM160"/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BOS Ausschreibungstext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Bitte ergänzen Sie den Text entsprechend Ihren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Wünschen.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Beachten Sie bitte folgende Flyer: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-"Technische Informationen zu den Ausschreibungstexten"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-"Anforderungen zu Zargen im Objekt"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(Schallschutz, Brandschutz, Barrierefreihei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 etc.)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Weitere Hinweise: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-"Kompendium"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Alles auf der BOS Website unter dem Menü: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Tools &amp; Downloads.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Dehnungsfugenzarge, wandumfassend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 folgenden technischen Daten: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Anzahl: ___ Stück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Profil, Fabrikat BOS: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UuHd1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(gefälzt einschlagendes Türbl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att und Einfachfalz)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UsHd1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(stumpf einschlagendes Türblatt und Einfachfalz)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UuFHd1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(gefälzt einschlagendes Türblatt und Doppelfalz)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UsFHd1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(stumpf einschlagendes Türblatt und Doppelfalz)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UuHd2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(gefälzt einschlagendes Türbla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tt und Einfachfalz)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UsHd2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(stumpf einschlagendes Türblatt und Einfachfalz)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UuFHd2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(gefälzt einschlagendes Türblatt und Doppelfalz)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UsFHd2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(stumpf einschlagendes Türblatt und Doppelfalz)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Wandart: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Mauerwerk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Mauerwerk und Stän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derwerk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(z.B. Bestand und Neubau)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Ausführung: 1-teilig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1-flügelig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2-flügelig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Material: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grundiert,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feuerverzinktes Feinblech nach DIN EN 10143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Edelstahl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(Sichtflächen Korn 240 geschliffen und gebürstet):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>[ ] V2A (1.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>4301):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[ ] V4A (1.4571):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] Premium Qualität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] Top P Qualität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roh (Sichtflächen unbehandelt für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     bauseitige Weiterbearbeitung)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Sichtflächen grundiert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___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Blechstärke: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1,5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[ 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] 2,0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Abmessungen (B x H):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Rohbaumaße: ___ x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Falzmaße: ___ x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Maulweite: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Gesamttiefe Zarge: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Spiegel vorne / hinten: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30  /  30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/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Putzwinkel vorne/hinten: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10  /  10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/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Falzaufschlag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15  mm (Standard)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17  mm (Schweiz)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Falztiefe Holztürblatt: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28,5 mm, Schließebene: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4,5 mm (Standard für gefälztes Türblatt)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46,5 mm, Schließebene: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17  mm (Standard für stumpfes Türblatt)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mm, Schließebene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Falztiefe Glastürblatt: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28,5 mm, Schließebene: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4,5 mm (Standard für 8  mm Glastürblatt)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30,5 mm, Schließebene: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4,5 mm (Standard für 10 mm Glastürblatt)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mm, Schließebene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Fälzung Türblatt: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Doppelfalz: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2. Falztiefe: 25 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2. Falztiefe: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Drückerhöhe: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1050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[ ] </w:t>
            </w:r>
            <w:r w:rsidR="00285730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1018 mm (Schweiz) 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850 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Fallen- / Riegelstanzung oder Edelstahlschließblech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wählen: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Fallen- und Riegelstanzung (Standard):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Schließlochve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rstärkung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Fallenverstellung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nur Fallenstanzung: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mit Fallenverstellung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Edelstahlschließblech: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(stumpf und gefälzt)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Protect,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vorgerichtet für ein Magnetschloss (stumpf)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mit Fallenv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erstellung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(stumpf und gefälzt)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&amp; Clean (stumpf und gefälzt)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Protect &amp; Clean mit Fallenverstellung (stumpf)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Meterrissmarkierung: eingestanzt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Bodeneinstand: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30 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0  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Dichtung: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PVC-Hohlkammerdich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tung (Standard):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überhöhte Ausführung: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+ 2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+ 4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+ 7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Flachbett-Ausführung (- 3 mm)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TPE-Hohlkammerdichtung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TPE-Lippendichtung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APTK-Lippendichtung (Rauch-, Brand-, Schallschutz)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Anker: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] loser Nagelanker</w:t>
            </w:r>
            <w:r w:rsidR="00553504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+ loser Propelleranker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Bandaufnahmen: ___ Stück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DIN rechts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DIN links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BTV: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>[ ] BTV10200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] BTV10205 (V2A)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    [ ] BTV10210 (V4A)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val="en-US" w:eastAsia="de-DE"/>
              </w:rPr>
              <w:t xml:space="preserve">    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Anuba M10 (Schweiz)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Lappenband,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vorger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ichtet für 102x76x3 mm (England)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BVX (3D):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BVX11000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BVX11500 (mit zusätzlicher Schweißlasche)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BVX11005 (V2A)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BVX11010 (V4A)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___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für verdeckt liegendes Band (3D):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</w:t>
            </w:r>
            <w:r w:rsidR="00D55573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TECTUS</w:t>
            </w:r>
            <w:r w:rsidR="00D55573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(Spiegelbreite min. 45 mm) 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</w:t>
            </w:r>
            <w:r w:rsidR="004918D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Pivota®(Spiegelbreite min. 45 mm) 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___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Weiteres Zubehör: Vorrichtung für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Bandseitensicherung</w:t>
            </w:r>
          </w:p>
          <w:p w:rsidR="00F0055C" w:rsidRPr="00A564CC" w:rsidP="00F0055C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elektrischer Türöffner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  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(Spiegelbreite beachten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, </w:t>
            </w:r>
            <w:r w:rsidRPr="007F7D7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siehe auch Hinweise</w:t>
            </w:r>
            <w:r w:rsidRPr="00A564CC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)</w:t>
            </w:r>
          </w:p>
          <w:p w:rsidR="00EF4097" w:rsidRPr="00891A8F" w:rsidP="00F0055C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Kabelübergang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Magnetkont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akt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Mehrfachverriegel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ung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Riegelschaltkontakt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Sperrelement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Türschließer: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OTS (Spiegelbreite beachten)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ITS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___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Türspaltsicherung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Holzblende: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Standard-Auflagelasche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lange Auflagelaschen (Gewicht 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ab 25 kg)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Glasblende: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Glasstärke (vorgerichtet):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6  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___ mm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Glasleisten (3-seitig umlaufend):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Alu-Glasleiste (Standard)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GL 45 (Standard)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GL 90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MBB-Stahlglasleiste,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einzeln (waag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erechte Leisten gehen dur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ch)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[ ] Rohrglasleiste: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einzeln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(Standard,</w:t>
            </w:r>
            <w:r w:rsidR="00D35AF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waagerechte Leisten gehen durch):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[ ] bündig mit Spiegel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[ ] als Rahmen ve</w:t>
            </w:r>
            <w:r w:rsidR="00563B5E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schweißt: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      [ ] bündig mit Spiegel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Sonstiges /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weitere Angaben: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Tra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nsportschiene zum Abknicken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(Standard bei gepulverten Zargen)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Potentialausgleich (Erdung)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vorgerichtet für Küffner-Raumspartür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(nur für stumpf einschlagendes Türblatt)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[ ] ___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Hinweise: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Montage nur durch ausreich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end qualifiziertes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Fach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personal!</w:t>
            </w:r>
          </w:p>
          <w:p w:rsidR="007B0EDA" w:rsidRPr="00A564CC" w:rsidP="007B0EDA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Verwendung von E-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Öffnern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siehe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Flyer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Technische Informationen zu den Ausschreibungstexten"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Kapitel 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Anbauteile</w:t>
            </w:r>
            <w:r w:rsidRPr="00F02EA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"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DIN-Türblättern Rohbaumaße größer wählen.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Pulverbeschichtung: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Pulverbeschichtung, ins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besondere bei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Metalliclacken, können Farbtonabweichungen zu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anderen, im gleichen Farbton lackierten Bauteilen,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aufgru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nd unterschiedlicher Unte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rgründe, nicht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ausgeschlossen werden. Eine Reklamation kann hieraus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nicht abgeleitet werden.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Eine Pulv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erbeschichtung für 1-teilige Zargen ist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nicht zu empfehlen (Beschädigungen vor Ort).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Auf Wunsch ist folgende Auswahl mö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glich: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[ ] Pulverbeschi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chtung, RAL ___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seidenglänzend (Standard)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matt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Feinstruktur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DB (auf 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Anfrage)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    [ ] NCS (auf Anfrage)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Empfehlungen:</w:t>
            </w:r>
          </w:p>
          <w:p w:rsidR="00D96D7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- Für </w:t>
            </w:r>
            <w:r w:rsidR="0032619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stark frequentierte Zargen, </w:t>
            </w:r>
            <w:r w:rsidR="008560A5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wie z.B. in </w:t>
            </w:r>
            <w:r w:rsidR="0032619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br/>
              <w:t xml:space="preserve">  Schulen oder Kliniken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stumpfe Zargen wählen.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Bei stumpf einschlagenden Türblättern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3D-Bandaufnahmen und Edelstahlschließblech verwenden.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- Bei hohen T</w:t>
            </w: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ürgewichten oder starker Frequentierung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 3D-Bandaufnahmen verwenden.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Pr="00891A8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LEED- und DGNB-Kriterien</w:t>
            </w:r>
          </w:p>
          <w:p w:rsidR="00AD7EE4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BOS Best Of Steel verbindet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Zargen-Design mit</w:t>
            </w:r>
          </w:p>
          <w:p w:rsidR="00AD7EE4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nachha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ltigem Bauen. In der Produktdatenbank</w:t>
            </w:r>
          </w:p>
          <w:p w:rsidR="00AD7EE4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building-material-scout.com sind BOS-Stahlzargen in</w:t>
            </w:r>
          </w:p>
          <w:p w:rsidR="00AD7EE4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verschiedensten Au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sführungen zu finden, die nach</w:t>
            </w:r>
          </w:p>
          <w:p w:rsidR="00AD7EE4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LEED- und DGNB-Kriterien bewertet wurden.</w:t>
            </w:r>
          </w:p>
          <w:p w:rsidR="00EF4097" w:rsidRPr="00891A8F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 w:rsidR="00AD7EE4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Die mit der Montage beauftragte Person sollte üb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er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eine geeignete Ausbild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ung, praktische Erfahrung und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ein qualifiziertes Wissen verfügen, um Stahlzargen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sach- und fachgerecht monti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eren zu können. Nur so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kann sichergestellt werden, dass sich die hohe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Qualität der Stahlzarge auch auf den späteren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Gebrauc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 überträgt.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Die Massiv-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und Ständerwerkswände bzw. deren Profile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müssen so ausgebildet sein, dass sie die statischen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und dynamische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 Kräfte, welche sich aus der Belastung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des verwendeten Türelements ergeben, zuverlässig und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nachhaltig aufnehmen können. M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assivwände sind nach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den 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entsprechenden Normen zu erstellen. Bei Ständer-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werkswänden sind die Vorgaben der Systemhersteller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in Bezug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 auf die Ausgestaltung der Wandöffnungen,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besonders im Hinblick auf die maximal zulässigen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Türblattgewichte, zu befolgen.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Architekten-Beratung: arc</w:t>
            </w: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hitekten@BestOfSteel.de</w:t>
            </w:r>
          </w:p>
          <w:p w:rsidR="008E7B91" w:rsidP="00EF4097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</w:pPr>
            <w:r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Technische Änderungen und Irrtümer vorbehalten.</w:t>
            </w:r>
          </w:p>
          <w:p w:rsidR="000F43AD" w:rsidRPr="00891A8F" w:rsidP="00BA2590">
            <w:pPr>
              <w:pStyle w:val="Standard50"/>
              <w:keepNext w:val="0"/>
              <w:keepLines w:val="0"/>
              <w:autoSpaceDE w:val="0"/>
              <w:autoSpaceDN w:val="0"/>
              <w:adjustRightInd w:val="0"/>
              <w:spacing w:beforeAutospacing="0" w:afterAutospacing="0"/>
              <w:ind w:right="0"/>
              <w:rPr>
                <w:rStyle w:val="DefaultParagraphFont"/>
                <w:rFonts w:ascii="Courier New" w:hAnsi="Courier New" w:cs="Courier New"/>
                <w:szCs w:val="20"/>
              </w:rPr>
            </w:pPr>
            <w:r w:rsidR="008E7B91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 xml:space="preserve">Copyright: BOS GmbH, Emsdetten, den </w:t>
            </w:r>
            <w:r w:rsidR="0060555F">
              <w:rPr>
                <w:rStyle w:val="DefaultParagraphFont"/>
                <w:rFonts w:ascii="Courier New" w:eastAsia="Times New Roman" w:hAnsi="Courier New" w:cs="Courier New"/>
                <w:szCs w:val="20"/>
                <w:lang w:eastAsia="de-DE"/>
              </w:rPr>
              <w:t>02.02.2021</w:t>
            </w:r>
            <w:bookmarkEnd w:id="0"/>
          </w:p>
        </w:tc>
      </w:tr>
    </w:tbl>
    <w:p/>
    <w:sectPr>
      <w:headerReference w:type="even" r:id="rId4"/>
      <w:footerReference w:type="even" r:id="rId5"/>
      <w:footerReference w:type="default" r:id="rId6"/>
      <w:headerReference w:type="first" r:id="rId7"/>
      <w:footerReference w:type="first" r:id="rId8"/>
      <w:type w:val="continuous"/>
      <w:pgSz w:w="11906" w:h="16838"/>
      <w:pgMar w:top="1474" w:right="1474" w:bottom="1474" w:left="1134" w:header="737" w:footer="567" w:gutter="0"/>
      <w:paperSrc w:first="0" w:other="0"/>
      <w:lnNumType w:countBy="0" w:start="0" w:distance="0" w:restart="newPage"/>
      <w:pgNumType w:fmt="decimal"/>
      <w:cols w:sep="1" w:space="720" w:equalWidth="1"/>
      <w:vAlign w:val="top"/>
      <w:noEndnote/>
      <w:titlePg w:val="0"/>
      <w:bidi w:val="0"/>
      <w:rtlGutter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NewPSMT">
    <w:altName w:val="Courier New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spacing w:before="0" w:after="0"/>
      <w:rPr>
        <w:rFonts w:ascii="Arial" w:eastAsia="Arial" w:hAnsi="Arial" w:cs="Arial"/>
        <w:sz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Standard">
    <w:name w:val="Standard"/>
    <w:qFormat/>
    <w:rPr>
      <w:rFonts w:ascii="Arial" w:hAnsi="Arial"/>
      <w:lang w:val="en-US" w:eastAsia="de-DE" w:bidi="ar-SA"/>
    </w:rPr>
  </w:style>
  <w:style w:type="paragraph" w:customStyle="1" w:styleId="Standard0">
    <w:name w:val="Standard_0"/>
    <w:qFormat/>
    <w:rsid w:val="009A6847"/>
    <w:rPr>
      <w:rFonts w:ascii="Arial" w:hAnsi="Arial"/>
      <w:b/>
      <w:sz w:val="22"/>
      <w:lang w:val="de-DE" w:eastAsia="de-DE" w:bidi="ar-SA"/>
    </w:rPr>
  </w:style>
  <w:style w:type="paragraph" w:styleId="Footer">
    <w:name w:val="footer"/>
    <w:basedOn w:val="Standard1"/>
    <w:link w:val="FuzeileZchn"/>
    <w:unhideWhenUsed/>
    <w:rsid w:val="00B37EE2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1">
    <w:name w:val="Standard_1"/>
    <w:qFormat/>
    <w:rsid w:val="009A6847"/>
    <w:rPr>
      <w:rFonts w:ascii="Arial" w:hAnsi="Arial"/>
      <w:b/>
      <w:sz w:val="22"/>
      <w:lang w:val="de-DE" w:eastAsia="de-DE" w:bidi="ar-SA"/>
    </w:rPr>
  </w:style>
  <w:style w:type="character" w:customStyle="1" w:styleId="FuzeileZchn">
    <w:name w:val="Fußzeile Zchn"/>
    <w:link w:val="Footer"/>
    <w:rsid w:val="00B37EE2"/>
    <w:rPr>
      <w:rFonts w:ascii="Arial" w:hAnsi="Arial"/>
    </w:rPr>
  </w:style>
  <w:style w:type="paragraph" w:customStyle="1" w:styleId="Fuzeile0">
    <w:name w:val="Fußzeile_0"/>
    <w:basedOn w:val="Standard2"/>
    <w:link w:val="FuzeileZchn0"/>
    <w:unhideWhenUsed/>
    <w:rsid w:val="00304197"/>
    <w:pPr>
      <w:pBdr>
        <w:top w:val="single" w:sz="4" w:space="1" w:color="auto"/>
      </w:pBdr>
      <w:tabs>
        <w:tab w:val="center" w:pos="4819"/>
        <w:tab w:val="right" w:pos="9071"/>
      </w:tabs>
    </w:pPr>
    <w:rPr>
      <w:b w:val="0"/>
      <w:sz w:val="20"/>
    </w:rPr>
  </w:style>
  <w:style w:type="paragraph" w:customStyle="1" w:styleId="Standard2">
    <w:name w:val="Standard_2"/>
    <w:qFormat/>
    <w:rsid w:val="001620D2"/>
    <w:rPr>
      <w:rFonts w:ascii="Arial" w:hAnsi="Arial"/>
      <w:b/>
      <w:sz w:val="22"/>
      <w:lang w:val="de-DE" w:eastAsia="de-DE" w:bidi="ar-SA"/>
    </w:rPr>
  </w:style>
  <w:style w:type="character" w:customStyle="1" w:styleId="FuzeileZchn0">
    <w:name w:val="Fußzeile Zchn_0"/>
    <w:link w:val="Fuzeile0"/>
    <w:rsid w:val="00304197"/>
    <w:rPr>
      <w:rFonts w:ascii="Arial" w:hAnsi="Arial"/>
    </w:rPr>
  </w:style>
  <w:style w:type="paragraph" w:customStyle="1" w:styleId="Standard3">
    <w:name w:val="Standard_3"/>
    <w:qFormat/>
    <w:rsid w:val="006228C0"/>
    <w:rPr>
      <w:rFonts w:ascii="Arial" w:hAnsi="Arial"/>
      <w:b/>
      <w:sz w:val="22"/>
      <w:lang w:val="de-DE" w:eastAsia="de-DE" w:bidi="ar-SA"/>
    </w:rPr>
  </w:style>
  <w:style w:type="paragraph" w:customStyle="1" w:styleId="Fuzeile1">
    <w:name w:val="Fußzeile_1"/>
    <w:basedOn w:val="Standard4"/>
    <w:link w:val="FuzeileZchn1"/>
    <w:unhideWhenUsed/>
    <w:rsid w:val="00DD73AD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4">
    <w:name w:val="Standard_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1">
    <w:name w:val="Fußzeile Zchn_1"/>
    <w:link w:val="Fuzeile1"/>
    <w:rsid w:val="00DD73AD"/>
    <w:rPr>
      <w:rFonts w:ascii="Arial" w:hAnsi="Arial"/>
    </w:rPr>
  </w:style>
  <w:style w:type="paragraph" w:customStyle="1" w:styleId="Fuzeile2">
    <w:name w:val="Fußzeile_2"/>
    <w:basedOn w:val="Standard5"/>
    <w:link w:val="FuzeileZchn2"/>
    <w:unhideWhenUsed/>
    <w:rsid w:val="00E56DA9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5">
    <w:name w:val="Standard_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2">
    <w:name w:val="Fußzeile Zchn_2"/>
    <w:link w:val="Fuzeile2"/>
    <w:rsid w:val="00E56DA9"/>
    <w:rPr>
      <w:rFonts w:ascii="Arial" w:hAnsi="Arial"/>
    </w:rPr>
  </w:style>
  <w:style w:type="paragraph" w:customStyle="1" w:styleId="Fuzeile3">
    <w:name w:val="Fußzeile_3"/>
    <w:basedOn w:val="Standard6"/>
    <w:link w:val="FuzeileZchn3"/>
    <w:unhideWhenUsed/>
    <w:rsid w:val="00F05747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6">
    <w:name w:val="Standard_6"/>
    <w:qFormat/>
    <w:rsid w:val="00F05747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3">
    <w:name w:val="Fußzeile Zchn_3"/>
    <w:link w:val="Fuzeile3"/>
    <w:rsid w:val="00F05747"/>
    <w:rPr>
      <w:rFonts w:ascii="Arial" w:hAnsi="Arial"/>
    </w:rPr>
  </w:style>
  <w:style w:type="paragraph" w:customStyle="1" w:styleId="Fuzeile4">
    <w:name w:val="Fußzeile_4"/>
    <w:basedOn w:val="Standard7"/>
    <w:link w:val="FuzeileZchn4"/>
    <w:unhideWhenUsed/>
    <w:rsid w:val="0049282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7">
    <w:name w:val="Standard_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4">
    <w:name w:val="Fußzeile Zchn_4"/>
    <w:link w:val="Fuzeile4"/>
    <w:rsid w:val="0049282B"/>
    <w:rPr>
      <w:rFonts w:ascii="Arial" w:hAnsi="Arial"/>
    </w:rPr>
  </w:style>
  <w:style w:type="paragraph" w:customStyle="1" w:styleId="Fuzeile5">
    <w:name w:val="Fußzeile_5"/>
    <w:basedOn w:val="Standard8"/>
    <w:link w:val="FuzeileZchn5"/>
    <w:unhideWhenUsed/>
    <w:rsid w:val="00D800AA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8">
    <w:name w:val="Standard_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5">
    <w:name w:val="Fußzeile Zchn_5"/>
    <w:link w:val="Fuzeile5"/>
    <w:rsid w:val="00D800AA"/>
    <w:rPr>
      <w:rFonts w:ascii="Arial" w:hAnsi="Arial"/>
    </w:rPr>
  </w:style>
  <w:style w:type="paragraph" w:customStyle="1" w:styleId="Fuzeile6">
    <w:name w:val="Fußzeile_6"/>
    <w:basedOn w:val="Standard9"/>
    <w:link w:val="FuzeileZchn6"/>
    <w:unhideWhenUsed/>
    <w:rsid w:val="002A622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9">
    <w:name w:val="Standard_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6">
    <w:name w:val="Fußzeile Zchn_6"/>
    <w:link w:val="Fuzeile6"/>
    <w:rsid w:val="002A622E"/>
    <w:rPr>
      <w:rFonts w:ascii="Arial" w:hAnsi="Arial"/>
    </w:rPr>
  </w:style>
  <w:style w:type="paragraph" w:customStyle="1" w:styleId="Fuzeile7">
    <w:name w:val="Fußzeile_7"/>
    <w:basedOn w:val="Standard10"/>
    <w:link w:val="FuzeileZchn7"/>
    <w:unhideWhenUsed/>
    <w:rsid w:val="001C709B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0">
    <w:name w:val="Standard_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7">
    <w:name w:val="Fußzeile Zchn_7"/>
    <w:link w:val="Fuzeile7"/>
    <w:rsid w:val="001C709B"/>
    <w:rPr>
      <w:rFonts w:ascii="Arial" w:hAnsi="Arial"/>
    </w:rPr>
  </w:style>
  <w:style w:type="paragraph" w:customStyle="1" w:styleId="Fuzeile8">
    <w:name w:val="Fußzeile_8"/>
    <w:basedOn w:val="Standard11"/>
    <w:link w:val="FuzeileZchn8"/>
    <w:unhideWhenUsed/>
    <w:rsid w:val="00357303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1">
    <w:name w:val="Standard_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8">
    <w:name w:val="Fußzeile Zchn_8"/>
    <w:link w:val="Fuzeile8"/>
    <w:rsid w:val="00357303"/>
    <w:rPr>
      <w:rFonts w:ascii="Arial" w:hAnsi="Arial"/>
    </w:rPr>
  </w:style>
  <w:style w:type="paragraph" w:customStyle="1" w:styleId="Fuzeile9">
    <w:name w:val="Fußzeile_9"/>
    <w:basedOn w:val="Standard12"/>
    <w:link w:val="FuzeileZchn9"/>
    <w:unhideWhenUsed/>
    <w:rsid w:val="004F505E"/>
    <w:pPr>
      <w:pBdr>
        <w:top w:val="single" w:sz="4" w:space="1" w:color="auto"/>
      </w:pBdr>
      <w:tabs>
        <w:tab w:val="center" w:pos="4819"/>
        <w:tab w:val="right" w:pos="9071"/>
      </w:tabs>
    </w:pPr>
    <w:rPr>
      <w:rFonts w:eastAsia="Times New Roman" w:cs="Times New Roman"/>
      <w:szCs w:val="20"/>
      <w:lang w:eastAsia="de-DE"/>
    </w:rPr>
  </w:style>
  <w:style w:type="paragraph" w:customStyle="1" w:styleId="Standard12">
    <w:name w:val="Standard_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character" w:customStyle="1" w:styleId="FuzeileZchn9">
    <w:name w:val="Fußzeile Zchn_9"/>
    <w:link w:val="Fuzeile9"/>
    <w:rsid w:val="004F505E"/>
    <w:rPr>
      <w:rFonts w:ascii="Arial" w:hAnsi="Arial"/>
    </w:rPr>
  </w:style>
  <w:style w:type="paragraph" w:customStyle="1" w:styleId="Standard13">
    <w:name w:val="Standard_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">
    <w:name w:val="Standard_1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">
    <w:name w:val="Standard_1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">
    <w:name w:val="Standard_1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7">
    <w:name w:val="Standard_1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8">
    <w:name w:val="Standard_18"/>
    <w:qFormat/>
    <w:rsid w:val="0019694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9">
    <w:name w:val="Standard_19"/>
    <w:qFormat/>
    <w:rsid w:val="003A36D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0">
    <w:name w:val="Standard_20"/>
    <w:qFormat/>
    <w:rsid w:val="007B080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1">
    <w:name w:val="Standard_21"/>
    <w:qFormat/>
    <w:rsid w:val="000D3FE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2">
    <w:name w:val="Standard_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3">
    <w:name w:val="Standard_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4">
    <w:name w:val="Standard_24"/>
    <w:qFormat/>
    <w:rsid w:val="00015C22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5">
    <w:name w:val="Standard_25"/>
    <w:qFormat/>
    <w:rsid w:val="0006664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6">
    <w:name w:val="Standard_26"/>
    <w:qFormat/>
    <w:rsid w:val="0044381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7">
    <w:name w:val="Standard_27"/>
    <w:qFormat/>
    <w:rsid w:val="001F08C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8">
    <w:name w:val="Standard_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29">
    <w:name w:val="Standard_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0">
    <w:name w:val="Standard_30"/>
    <w:qFormat/>
    <w:rsid w:val="001C0D4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1">
    <w:name w:val="Standard_3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2">
    <w:name w:val="Standard_32"/>
    <w:qFormat/>
    <w:rsid w:val="000D20C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3">
    <w:name w:val="Standard_33"/>
    <w:qFormat/>
    <w:rsid w:val="00E8691E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4">
    <w:name w:val="Standard_3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5">
    <w:name w:val="Standard_3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6">
    <w:name w:val="Standard_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7">
    <w:name w:val="Standard_3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8">
    <w:name w:val="Standard_3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39">
    <w:name w:val="Standard_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0">
    <w:name w:val="Standard_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1">
    <w:name w:val="Standard_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2">
    <w:name w:val="Standard_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3">
    <w:name w:val="Standard_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4">
    <w:name w:val="Standard_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5">
    <w:name w:val="Standard_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6">
    <w:name w:val="Standard_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7">
    <w:name w:val="Standard_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8">
    <w:name w:val="Standard_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49">
    <w:name w:val="Standard_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0">
    <w:name w:val="Standard_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1">
    <w:name w:val="Standard_51"/>
    <w:qFormat/>
    <w:rsid w:val="00655A9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2">
    <w:name w:val="Standard_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3">
    <w:name w:val="Standard_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4">
    <w:name w:val="Standard_5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5">
    <w:name w:val="Standard_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6">
    <w:name w:val="Standard_5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7">
    <w:name w:val="Standard_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8">
    <w:name w:val="Standard_5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59">
    <w:name w:val="Standard_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0">
    <w:name w:val="Standard_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1">
    <w:name w:val="Standard_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2">
    <w:name w:val="Standard_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3">
    <w:name w:val="Standard_6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4">
    <w:name w:val="Standard_6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5">
    <w:name w:val="Standard_6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6">
    <w:name w:val="Standard_6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7">
    <w:name w:val="Standard_6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8">
    <w:name w:val="Standard_6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69">
    <w:name w:val="Standard_6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0">
    <w:name w:val="Standard_7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1">
    <w:name w:val="Standard_7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2">
    <w:name w:val="Standard_7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3">
    <w:name w:val="Standard_7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4">
    <w:name w:val="Standard_7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5">
    <w:name w:val="Standard_7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6">
    <w:name w:val="Standard_7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7">
    <w:name w:val="Standard_7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8">
    <w:name w:val="Standard_7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79">
    <w:name w:val="Standard_7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0">
    <w:name w:val="Standard_8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1">
    <w:name w:val="Standard_8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2">
    <w:name w:val="Standard_8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3">
    <w:name w:val="Standard_8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4">
    <w:name w:val="Standard_8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5">
    <w:name w:val="Standard_8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6">
    <w:name w:val="Standard_8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7">
    <w:name w:val="Standard_8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8">
    <w:name w:val="Standard_8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89">
    <w:name w:val="Standard_8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0">
    <w:name w:val="Standard_9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1">
    <w:name w:val="Standard_9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2">
    <w:name w:val="Standard_9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3">
    <w:name w:val="Standard_93"/>
    <w:qFormat/>
    <w:rsid w:val="00D46C6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4">
    <w:name w:val="Standard_94"/>
    <w:qFormat/>
    <w:rsid w:val="005E00AC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5">
    <w:name w:val="Standard_9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6">
    <w:name w:val="Standard_96"/>
    <w:qFormat/>
    <w:rsid w:val="00EF7CD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7">
    <w:name w:val="Standard_97"/>
    <w:qFormat/>
    <w:rsid w:val="005E58FB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8">
    <w:name w:val="Standard_9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99">
    <w:name w:val="Standard_9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0">
    <w:name w:val="Standard_10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1">
    <w:name w:val="Standard_10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2">
    <w:name w:val="Standard_10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3">
    <w:name w:val="Standard_10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4">
    <w:name w:val="Standard_10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5">
    <w:name w:val="Standard_10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6">
    <w:name w:val="Standard_10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7">
    <w:name w:val="Standard_10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8">
    <w:name w:val="Standard_10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09">
    <w:name w:val="Standard_10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0">
    <w:name w:val="Standard_11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1">
    <w:name w:val="Standard_11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2">
    <w:name w:val="Standard_11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3">
    <w:name w:val="Standard_11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4">
    <w:name w:val="Standard_114"/>
    <w:qFormat/>
    <w:rsid w:val="006D64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5">
    <w:name w:val="Standard_115"/>
    <w:qFormat/>
    <w:rsid w:val="00FE6247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6">
    <w:name w:val="Standard_116"/>
    <w:qFormat/>
    <w:rsid w:val="00433AE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7">
    <w:name w:val="Standard_117"/>
    <w:qFormat/>
    <w:rsid w:val="001366D8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8">
    <w:name w:val="Standard_118"/>
    <w:qFormat/>
    <w:rsid w:val="001B3D0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19">
    <w:name w:val="Standard_11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0">
    <w:name w:val="Standard_12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1">
    <w:name w:val="Standard_12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2">
    <w:name w:val="Standard_12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3">
    <w:name w:val="Standard_12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4">
    <w:name w:val="Standard_124"/>
    <w:qFormat/>
    <w:rsid w:val="00B7766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5">
    <w:name w:val="Standard_125"/>
    <w:qFormat/>
    <w:rsid w:val="00E4246F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6">
    <w:name w:val="Standard_12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7">
    <w:name w:val="Standard_12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8">
    <w:name w:val="Standard_12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29">
    <w:name w:val="Standard_12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0">
    <w:name w:val="Standard_130"/>
    <w:qFormat/>
    <w:rsid w:val="004D0E51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1">
    <w:name w:val="Standard_131"/>
    <w:qFormat/>
    <w:rsid w:val="004D446D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2">
    <w:name w:val="Standard_132"/>
    <w:qFormat/>
    <w:rsid w:val="00B2217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3">
    <w:name w:val="Standard_13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4">
    <w:name w:val="Standard_134"/>
    <w:qFormat/>
    <w:rsid w:val="007A5DA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5">
    <w:name w:val="Standard_135"/>
    <w:qFormat/>
    <w:rsid w:val="00461BC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6">
    <w:name w:val="Standard_13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7">
    <w:name w:val="Standard_137"/>
    <w:qFormat/>
    <w:rsid w:val="00825E7A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8">
    <w:name w:val="Standard_138"/>
    <w:qFormat/>
    <w:rsid w:val="001F73C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39">
    <w:name w:val="Standard_13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0">
    <w:name w:val="Standard_14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1">
    <w:name w:val="Standard_14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2">
    <w:name w:val="Standard_14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3">
    <w:name w:val="Standard_14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4">
    <w:name w:val="Standard_144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5">
    <w:name w:val="Standard_14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6">
    <w:name w:val="Standard_146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7">
    <w:name w:val="Standard_14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8">
    <w:name w:val="Standard_148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49">
    <w:name w:val="Standard_14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0">
    <w:name w:val="Standard_15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1">
    <w:name w:val="Standard_15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2">
    <w:name w:val="Standard_15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3">
    <w:name w:val="Standard_153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4">
    <w:name w:val="Standard_154"/>
    <w:qFormat/>
    <w:rsid w:val="00721D49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5">
    <w:name w:val="Standard_155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6">
    <w:name w:val="Standard_156"/>
    <w:qFormat/>
    <w:rsid w:val="00B441D0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7">
    <w:name w:val="Standard_157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8">
    <w:name w:val="Standard_158"/>
    <w:qFormat/>
    <w:rsid w:val="004A3123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59">
    <w:name w:val="Standard_159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0">
    <w:name w:val="Standard_160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1">
    <w:name w:val="Standard_161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2">
    <w:name w:val="Standard_162"/>
    <w:qFormat/>
    <w:rsid w:val="00005035"/>
    <w:rPr>
      <w:rFonts w:ascii="Arial" w:eastAsia="Batang" w:hAnsi="Arial" w:cs="Arial"/>
      <w:szCs w:val="32"/>
      <w:lang w:val="de-DE" w:eastAsia="en-US" w:bidi="ar-SA"/>
    </w:rPr>
  </w:style>
  <w:style w:type="paragraph" w:customStyle="1" w:styleId="Standard163">
    <w:name w:val="Standard_163"/>
    <w:qFormat/>
    <w:rsid w:val="00005035"/>
    <w:rPr>
      <w:rFonts w:ascii="Arial" w:eastAsia="Batang" w:hAnsi="Arial" w:cs="Arial"/>
      <w:szCs w:val="32"/>
      <w:lang w:val="de-DE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footer" Target="footer2.xml" /><Relationship Id="rId7" Type="http://schemas.openxmlformats.org/officeDocument/2006/relationships/header" Target="header2.xml" /><Relationship Id="rId8" Type="http://schemas.openxmlformats.org/officeDocument/2006/relationships/footer" Target="footer3.xml" /><Relationship Id="rId9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852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