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als Blockprofil (Oberlicht- / Seitenteil- / Oberlicht-Seitenteil)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86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EE4246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2-schalige Elementzarge als Blockprofil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für nahezu alle Wandarten, wandumfassend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Pr="00EE4246">
              <w:rPr>
                <w:rStyle w:val="DefaultParagraphFont"/>
                <w:rFonts w:ascii="Courier New" w:hAnsi="Courier New" w:cs="Courier New"/>
              </w:rPr>
              <w:t>Oberlichtzarge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gefälz</w:t>
            </w:r>
            <w:r w:rsidR="00A43BC8">
              <w:rPr>
                <w:rStyle w:val="DefaultParagraphFont"/>
                <w:rFonts w:ascii="Courier New" w:hAnsi="Courier New" w:cs="Courier New"/>
              </w:rPr>
              <w:t xml:space="preserve">t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einschlagendes Türblatt: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15ZBud/KEud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15ZBud/KVud   (Vollkämpfer)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15ZBuFd/KEuFd (Doppelfalz)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15ZBud/QKEusd (Sonderkämpfer, asymmetrisch)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stumpf einschlagendes Türblatt: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15ZBsd/KEsd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15ZBsd/KVsd   (Vollkämpfer)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15ZBsFd/KEsFd (Doppelfalz)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15ZBsd/QKEusd (Sonderkämpfer, asym</w:t>
            </w:r>
            <w:r w:rsidRPr="00EE4246">
              <w:rPr>
                <w:rStyle w:val="DefaultParagraphFont"/>
                <w:rFonts w:ascii="Courier New" w:hAnsi="Courier New" w:cs="Courier New"/>
              </w:rPr>
              <w:t>metrisch)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DB 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(auf Anfrage)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roh (Sichtflächen un</w:t>
            </w:r>
            <w:r w:rsidRPr="00EE4246">
              <w:rPr>
                <w:rStyle w:val="DefaultParagraphFont"/>
                <w:rFonts w:ascii="Courier New" w:hAnsi="Courier New" w:cs="Courier New"/>
              </w:rPr>
              <w:t>behandelt für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(Stahlblech)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2,0 mm (Stahlblech)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Tü</w:t>
            </w:r>
            <w:r w:rsidR="00CB1969"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blat</w:t>
            </w:r>
            <w:r w:rsidRPr="00EE4246">
              <w:rPr>
                <w:rStyle w:val="DefaultParagraphFont"/>
                <w:rFonts w:ascii="Courier New" w:hAnsi="Courier New" w:cs="Courier New"/>
              </w:rPr>
              <w:t>tmaße: ___ x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  / 45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Falztiefe Hol</w:t>
            </w:r>
            <w:r w:rsidRPr="00EE4246">
              <w:rPr>
                <w:rStyle w:val="DefaultParagraphFont"/>
                <w:rFonts w:ascii="Courier New" w:hAnsi="Courier New" w:cs="Courier New"/>
              </w:rPr>
              <w:t>ztürblatt: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46,5 mm, Schließebene: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Falztiefe Glastürblatt: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</w:t>
            </w:r>
            <w:r w:rsidRPr="00EE4246">
              <w:rPr>
                <w:rStyle w:val="DefaultParagraphFont"/>
                <w:rFonts w:ascii="Courier New" w:hAnsi="Courier New" w:cs="Courier New"/>
              </w:rPr>
              <w:t>5 mm (Standard für 8  mm Glastürblatt)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10 mm Glastürblatt)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</w:t>
            </w:r>
            <w:r w:rsidRPr="00EE4246">
              <w:rPr>
                <w:rStyle w:val="DefaultParagraphFont"/>
                <w:rFonts w:ascii="Courier New" w:hAnsi="Courier New" w:cs="Courier New"/>
              </w:rPr>
              <w:t>sstärke (vorgerichtet):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A43BC8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 w:rsidR="00EE4246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</w:t>
            </w:r>
            <w:r w:rsidRPr="00EE4246">
              <w:rPr>
                <w:rStyle w:val="DefaultParagraphFont"/>
                <w:rFonts w:ascii="Courier New" w:hAnsi="Courier New" w:cs="Courier New"/>
              </w:rPr>
              <w:t>aagerechte Leisten gehen durch):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9E4017"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Fallen- / Riegelstanzung oder Edelstahlschließb</w:t>
            </w:r>
            <w:r w:rsidRPr="00EE4246">
              <w:rPr>
                <w:rStyle w:val="DefaultParagraphFont"/>
                <w:rFonts w:ascii="Courier New" w:hAnsi="Courier New" w:cs="Courier New"/>
              </w:rPr>
              <w:t>lech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</w:t>
            </w:r>
            <w:r w:rsidRPr="00EE4246">
              <w:rPr>
                <w:rStyle w:val="DefaultParagraphFont"/>
                <w:rFonts w:ascii="Courier New" w:hAnsi="Courier New" w:cs="Courier New"/>
              </w:rPr>
              <w:t>,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vorgerichtet für ein Magnetschloss (stumpf)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(stumpf und gefälzt)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TPE-Hohlkammerdichtun</w:t>
            </w:r>
            <w:r w:rsidRPr="00EE4246">
              <w:rPr>
                <w:rStyle w:val="DefaultParagraphFont"/>
                <w:rFonts w:ascii="Courier New" w:hAnsi="Courier New" w:cs="Courier New"/>
              </w:rPr>
              <w:t>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BOS-Nivellieranker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bei bauseitiger Verschäumung (siehe auch Hinweise):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BTV: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BTV10200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BTV10205 (V2A)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vorge</w:t>
            </w:r>
            <w:r w:rsidRPr="00EE4246">
              <w:rPr>
                <w:rStyle w:val="DefaultParagraphFont"/>
                <w:rFonts w:ascii="Courier New" w:hAnsi="Courier New" w:cs="Courier New"/>
              </w:rPr>
              <w:t>richtet für 102x76x3 mm (England)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C923AC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 w:rsidR="00EE4246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STX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Schwerlastbandauf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 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 VX-B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C923AC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BVX11005 (V2A)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] für verdeckt liegendes Band (3D):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AC5867">
              <w:rPr>
                <w:rStyle w:val="DefaultParagraphFont"/>
                <w:rFonts w:ascii="Courier New" w:hAnsi="Courier New" w:cs="Courier New"/>
              </w:rPr>
              <w:t>TECTU</w:t>
            </w:r>
            <w:r w:rsidR="00AC5867">
              <w:rPr>
                <w:rStyle w:val="DefaultParagraphFont"/>
                <w:rFonts w:ascii="Courier New" w:hAnsi="Courier New" w:cs="Courier New"/>
              </w:rPr>
              <w:t xml:space="preserve">S (Spiegelbreite min. 45 mm) 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675E9B">
              <w:rPr>
                <w:rStyle w:val="DefaultParagraphFont"/>
                <w:rFonts w:ascii="Courier New" w:hAnsi="Courier New" w:cs="Courier New"/>
              </w:rPr>
              <w:t xml:space="preserve">Pivota®(Spiegelbreite min. 45 mm) 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Weiteres Zubehör: Vorrichtung für: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Bandseitensicherung</w:t>
            </w:r>
          </w:p>
          <w:p w:rsidR="00E3345B" w:rsidRPr="00A564CC" w:rsidP="00E3345B">
            <w:pPr>
              <w:pStyle w:val="Standard1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E4246" w:rsidRPr="00EE4246" w:rsidP="00E3345B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Magnetko</w:t>
            </w:r>
            <w:r w:rsidRPr="00EE4246">
              <w:rPr>
                <w:rStyle w:val="DefaultParagraphFont"/>
                <w:rFonts w:ascii="Courier New" w:hAnsi="Courier New" w:cs="Courier New"/>
              </w:rPr>
              <w:t>ntakt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Mehrfachverrieg</w:t>
            </w:r>
            <w:r w:rsidRPr="00EE4246">
              <w:rPr>
                <w:rStyle w:val="DefaultParagraphFont"/>
                <w:rFonts w:ascii="Courier New" w:hAnsi="Courier New" w:cs="Courier New"/>
              </w:rPr>
              <w:t>elung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Türspaltsicherung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Stand</w:t>
            </w:r>
            <w:r w:rsidRPr="00EE4246">
              <w:rPr>
                <w:rStyle w:val="DefaultParagraphFont"/>
                <w:rFonts w:ascii="Courier New" w:hAnsi="Courier New" w:cs="Courier New"/>
              </w:rPr>
              <w:t>ard-Auflagelasche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lange Auflagelaschen (Gewich</w:t>
            </w:r>
            <w:r w:rsidRPr="00EE4246">
              <w:rPr>
                <w:rStyle w:val="DefaultParagraphFont"/>
                <w:rFonts w:ascii="Courier New" w:hAnsi="Courier New" w:cs="Courier New"/>
              </w:rPr>
              <w:t>t ab 25 kg)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Glasblend</w:t>
            </w:r>
            <w:r w:rsidRPr="00EE4246">
              <w:rPr>
                <w:rStyle w:val="DefaultParagraphFont"/>
                <w:rFonts w:ascii="Courier New" w:hAnsi="Courier New" w:cs="Courier New"/>
              </w:rPr>
              <w:t>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Pr="00EE4246">
              <w:rPr>
                <w:rStyle w:val="DefaultParagraphFont"/>
                <w:rFonts w:ascii="Courier New" w:hAnsi="Courier New" w:cs="Courier New"/>
              </w:rPr>
              <w:t>GL 90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einzeln (wa</w:t>
            </w:r>
            <w:r w:rsidRPr="00EE4246">
              <w:rPr>
                <w:rStyle w:val="DefaultParagraphFont"/>
                <w:rFonts w:ascii="Courier New" w:hAnsi="Courier New" w:cs="Courier New"/>
              </w:rPr>
              <w:t>agerechte Leisten gehen d</w:t>
            </w:r>
            <w:r w:rsidRPr="00EE4246">
              <w:rPr>
                <w:rStyle w:val="DefaultParagraphFont"/>
                <w:rFonts w:ascii="Courier New" w:hAnsi="Courier New" w:cs="Courier New"/>
              </w:rPr>
              <w:t>urch)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Sonstiges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/ weitere Angaben: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</w:t>
            </w:r>
            <w:r w:rsidRPr="00EE4246">
              <w:rPr>
                <w:rStyle w:val="DefaultParagraphFont"/>
                <w:rFonts w:ascii="Courier New" w:hAnsi="Courier New" w:cs="Courier New"/>
              </w:rPr>
              <w:t>ransportschiene zum Abknicken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Schalterblende (Spiegelbreite mindestens 100 mm):</w:t>
            </w:r>
          </w:p>
          <w:p w:rsidR="005615E8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 w:rsidR="00EE4246">
              <w:rPr>
                <w:rStyle w:val="DefaultParagraphFont"/>
                <w:rFonts w:ascii="Courier New" w:hAnsi="Courier New" w:cs="Courier New"/>
              </w:rPr>
              <w:t xml:space="preserve">    [ ] aufrechter Kämp</w:t>
            </w:r>
            <w:r w:rsidRPr="00EE4246" w:rsidR="00EE4246">
              <w:rPr>
                <w:rStyle w:val="DefaultParagraphFont"/>
                <w:rFonts w:ascii="Courier New" w:hAnsi="Courier New" w:cs="Courier New"/>
              </w:rPr>
              <w:t xml:space="preserve">fer  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615E8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(genaue Ausführung angeben)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waag</w:t>
            </w:r>
            <w:r w:rsidRPr="00EE4246">
              <w:rPr>
                <w:rStyle w:val="DefaultParagraphFont"/>
                <w:rFonts w:ascii="Courier New" w:hAnsi="Courier New" w:cs="Courier New"/>
              </w:rPr>
              <w:t>erechter Kämpfer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(genaue Ausführung angeben)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Strahlenschutz: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Blei-Teilauskleidung (Mindestdicke 1,25 mm)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Blei-Vollauskleidung (Mindestdicke 1,25 mm)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vorgerichtet für Küff</w:t>
            </w:r>
            <w:r w:rsidRPr="00EE4246">
              <w:rPr>
                <w:rStyle w:val="DefaultParagraphFont"/>
                <w:rFonts w:ascii="Courier New" w:hAnsi="Courier New" w:cs="Courier New"/>
              </w:rPr>
              <w:t>ner-Raumspartür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(nur für stumpf einschlagendes Tür</w:t>
            </w:r>
            <w:r w:rsidRPr="00EE4246">
              <w:rPr>
                <w:rStyle w:val="DefaultParagraphFont"/>
                <w:rFonts w:ascii="Courier New" w:hAnsi="Courier New" w:cs="Courier New"/>
              </w:rPr>
              <w:t>blatt)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Anti Dröhn-Ein</w:t>
            </w:r>
            <w:r w:rsidRPr="00EE4246">
              <w:rPr>
                <w:rStyle w:val="DefaultParagraphFont"/>
                <w:rFonts w:ascii="Courier New" w:hAnsi="Courier New" w:cs="Courier New"/>
              </w:rPr>
              <w:t>lage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F5607D" w:rsidRPr="00A564CC" w:rsidP="00F5607D">
            <w:pPr>
              <w:pStyle w:val="Standard1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2-schaligen Zar</w:t>
            </w:r>
            <w:r w:rsidRPr="00EE4246">
              <w:rPr>
                <w:rStyle w:val="DefaultParagraphFont"/>
                <w:rFonts w:ascii="Courier New" w:hAnsi="Courier New" w:cs="Courier New"/>
              </w:rPr>
              <w:t>gen empfehlen wir im Bereich der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Bandaufnahmen eine punktuelle Verschäumung.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Metalliclacken, können F</w:t>
            </w:r>
            <w:r w:rsidRPr="00EE4246">
              <w:rPr>
                <w:rStyle w:val="DefaultParagraphFont"/>
                <w:rFonts w:ascii="Courier New" w:hAnsi="Courier New" w:cs="Courier New"/>
              </w:rPr>
              <w:t>arbtonabweichungen zu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anderen, im gleichen Farbton l</w:t>
            </w:r>
            <w:r w:rsidRPr="00EE4246">
              <w:rPr>
                <w:rStyle w:val="DefaultParagraphFont"/>
                <w:rFonts w:ascii="Courier New" w:hAnsi="Courier New" w:cs="Courier New"/>
              </w:rPr>
              <w:t>ackierten Bauteilen,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aufgrund unterschiedlicher Unte</w:t>
            </w:r>
            <w:r w:rsidRPr="00EE4246">
              <w:rPr>
                <w:rStyle w:val="DefaultParagraphFont"/>
                <w:rFonts w:ascii="Courier New" w:hAnsi="Courier New" w:cs="Courier New"/>
              </w:rPr>
              <w:t>rgründe, nicht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D34D1E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ndung von verdeckt liegen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Bandaufnahmen</w:t>
              <w:br/>
              <w:t xml:space="preserve">  eine bauseitige Doppelbeplankung 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nd </w:t>
              <w:br/>
              <w:t xml:space="preserve">  einen Putzwinkel vorne von min. 20 mm wählen.</w:t>
            </w:r>
          </w:p>
          <w:p w:rsidR="00F20705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Für </w:t>
            </w:r>
            <w:r w:rsidR="001F721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4F6AF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1F721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stumpf einschlagenden Tü</w:t>
            </w:r>
            <w:r w:rsidRPr="00EE4246">
              <w:rPr>
                <w:rStyle w:val="DefaultParagraphFont"/>
                <w:rFonts w:ascii="Courier New" w:hAnsi="Courier New" w:cs="Courier New"/>
              </w:rPr>
              <w:t>rblättern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3D-Bandaufnah</w:t>
            </w:r>
            <w:r w:rsidRPr="00EE4246">
              <w:rPr>
                <w:rStyle w:val="DefaultParagraphFont"/>
                <w:rFonts w:ascii="Courier New" w:hAnsi="Courier New" w:cs="Courier New"/>
              </w:rPr>
              <w:t>men und Edelstahlschließblech verwenden.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hohen T</w:t>
            </w:r>
            <w:r w:rsidRPr="00EE4246">
              <w:rPr>
                <w:rStyle w:val="DefaultParagraphFont"/>
                <w:rFonts w:ascii="Courier New" w:hAnsi="Courier New" w:cs="Courier New"/>
              </w:rPr>
              <w:t>ürgewichten oder starker Frequentierung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3D-Bandaufna</w:t>
            </w:r>
            <w:r w:rsidRPr="00EE4246">
              <w:rPr>
                <w:rStyle w:val="DefaultParagraphFont"/>
                <w:rFonts w:ascii="Courier New" w:hAnsi="Courier New" w:cs="Courier New"/>
              </w:rPr>
              <w:t>hmen verwenden.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Ständerwerkszargen mit einer Breite &gt;1000 mm: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2 mm Materialstärke wählen (höhere Steifigkeit).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</w:t>
            </w:r>
            <w:r w:rsidRPr="00EE4246">
              <w:rPr>
                <w:rStyle w:val="DefaultParagraphFont"/>
                <w:rFonts w:ascii="Courier New" w:hAnsi="Courier New" w:cs="Courier New"/>
              </w:rPr>
              <w:t>i Massivwänden die Maulwe</w:t>
            </w:r>
            <w:r w:rsidRPr="00EE4246">
              <w:rPr>
                <w:rStyle w:val="DefaultParagraphFont"/>
                <w:rFonts w:ascii="Courier New" w:hAnsi="Courier New" w:cs="Courier New"/>
              </w:rPr>
              <w:t>ite der Zarge 3-5 mm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größer wählen (Toleranzausgleic</w:t>
            </w:r>
            <w:r w:rsidRPr="00EE4246">
              <w:rPr>
                <w:rStyle w:val="DefaultParagraphFont"/>
                <w:rFonts w:ascii="Courier New" w:hAnsi="Courier New" w:cs="Courier New"/>
              </w:rPr>
              <w:t>h).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</w:t>
            </w:r>
            <w:r w:rsidRPr="00EE4246">
              <w:rPr>
                <w:rStyle w:val="DefaultParagraphFont"/>
                <w:rFonts w:ascii="Courier New" w:hAnsi="Courier New" w:cs="Courier New"/>
              </w:rPr>
              <w:t>rge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4317E7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4317E7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</w:t>
            </w:r>
            <w:r>
              <w:rPr>
                <w:rStyle w:val="DefaultParagraphFont"/>
                <w:rFonts w:ascii="Courier New" w:hAnsi="Courier New" w:cs="Courier New"/>
              </w:rPr>
              <w:t>er Produktdatenbank</w:t>
            </w:r>
          </w:p>
          <w:p w:rsidR="004317E7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</w:t>
            </w:r>
            <w:r>
              <w:rPr>
                <w:rStyle w:val="DefaultParagraphFont"/>
                <w:rFonts w:ascii="Courier New" w:hAnsi="Courier New" w:cs="Courier New"/>
              </w:rPr>
              <w:t>ing-material-scout.com sind BOS-Stahlzargen in</w:t>
            </w:r>
          </w:p>
          <w:p w:rsidR="004317E7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</w:t>
            </w:r>
            <w:r>
              <w:rPr>
                <w:rStyle w:val="DefaultParagraphFont"/>
                <w:rFonts w:ascii="Courier New" w:hAnsi="Courier New" w:cs="Courier New"/>
              </w:rPr>
              <w:t>edensten Ausführungen zu finden, die nach</w:t>
            </w:r>
          </w:p>
          <w:p w:rsidR="004317E7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</w:t>
            </w:r>
            <w:r>
              <w:rPr>
                <w:rStyle w:val="DefaultParagraphFont"/>
                <w:rFonts w:ascii="Courier New" w:hAnsi="Courier New" w:cs="Courier New"/>
              </w:rPr>
              <w:t>NB-Kriterien bewertet wurden.</w:t>
            </w:r>
          </w:p>
          <w:p w:rsidR="00EE4246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317E7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</w:t>
            </w:r>
            <w:r>
              <w:rPr>
                <w:rStyle w:val="DefaultParagraphFont"/>
                <w:rFonts w:ascii="Courier New" w:hAnsi="Courier New" w:cs="Courier New"/>
              </w:rPr>
              <w:t>fahrung und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</w:t>
            </w:r>
            <w:r>
              <w:rPr>
                <w:rStyle w:val="DefaultParagraphFont"/>
                <w:rFonts w:ascii="Courier New" w:hAnsi="Courier New" w:cs="Courier New"/>
              </w:rPr>
              <w:t>ertes Wissen verfügen, um Stahlzargen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</w:t>
            </w:r>
            <w:r>
              <w:rPr>
                <w:rStyle w:val="DefaultParagraphFont"/>
                <w:rFonts w:ascii="Courier New" w:hAnsi="Courier New" w:cs="Courier New"/>
              </w:rPr>
              <w:t>recht montieren zu können. Nur so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kann sichergestellt </w:t>
            </w:r>
            <w:r>
              <w:rPr>
                <w:rStyle w:val="DefaultParagraphFont"/>
                <w:rFonts w:ascii="Courier New" w:hAnsi="Courier New" w:cs="Courier New"/>
              </w:rPr>
              <w:t>werden, dass sich die hohe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</w:t>
            </w:r>
            <w:r>
              <w:rPr>
                <w:rStyle w:val="DefaultParagraphFont"/>
                <w:rFonts w:ascii="Courier New" w:hAnsi="Courier New" w:cs="Courier New"/>
              </w:rPr>
              <w:t>ände bzw. deren Profile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</w:t>
            </w:r>
            <w:r>
              <w:rPr>
                <w:rStyle w:val="DefaultParagraphFont"/>
                <w:rFonts w:ascii="Courier New" w:hAnsi="Courier New" w:cs="Courier New"/>
              </w:rPr>
              <w:t>üssen so ausgebildet sein, dass sie die statischen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</w:t>
            </w:r>
            <w:r>
              <w:rPr>
                <w:rStyle w:val="DefaultParagraphFont"/>
                <w:rFonts w:ascii="Courier New" w:hAnsi="Courier New" w:cs="Courier New"/>
              </w:rPr>
              <w:t xml:space="preserve"> dynamischen Kräfte, welche sich aus der Belastung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</w:t>
            </w:r>
            <w:r>
              <w:rPr>
                <w:rStyle w:val="DefaultParagraphFont"/>
                <w:rFonts w:ascii="Courier New" w:hAnsi="Courier New" w:cs="Courier New"/>
              </w:rPr>
              <w:t xml:space="preserve"> verwendeten Türelements ergeben, zuverlässig und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</w:t>
            </w:r>
            <w:r>
              <w:rPr>
                <w:rStyle w:val="DefaultParagraphFont"/>
                <w:rFonts w:ascii="Courier New" w:hAnsi="Courier New" w:cs="Courier New"/>
              </w:rPr>
              <w:t>men zu erstellen. Bei Stä</w:t>
            </w:r>
            <w:r>
              <w:rPr>
                <w:rStyle w:val="DefaultParagraphFont"/>
                <w:rFonts w:ascii="Courier New" w:hAnsi="Courier New" w:cs="Courier New"/>
              </w:rPr>
              <w:t>nder-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</w:t>
            </w:r>
            <w:r>
              <w:rPr>
                <w:rStyle w:val="DefaultParagraphFont"/>
                <w:rFonts w:ascii="Courier New" w:hAnsi="Courier New" w:cs="Courier New"/>
              </w:rPr>
              <w:t>er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</w:t>
            </w:r>
            <w:r>
              <w:rPr>
                <w:rStyle w:val="DefaultParagraphFont"/>
                <w:rFonts w:ascii="Courier New" w:hAnsi="Courier New" w:cs="Courier New"/>
              </w:rPr>
              <w:t>esonders im Hinblick auf die maximal zulässigen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</w:t>
            </w:r>
            <w:r>
              <w:rPr>
                <w:rStyle w:val="DefaultParagraphFont"/>
                <w:rFonts w:ascii="Courier New" w:hAnsi="Courier New" w:cs="Courier New"/>
              </w:rPr>
              <w:t>el.de</w:t>
            </w:r>
          </w:p>
          <w:p w:rsidR="00CB0CA2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</w:t>
            </w:r>
            <w:r>
              <w:rPr>
                <w:rStyle w:val="DefaultParagraphFont"/>
                <w:rFonts w:ascii="Courier New" w:hAnsi="Courier New" w:cs="Courier New"/>
              </w:rPr>
              <w:t>en und Irrtümer vorbehalten.</w:t>
            </w:r>
          </w:p>
          <w:p w:rsidR="000F43AD" w:rsidRPr="00EE4246" w:rsidP="00EE4246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CB0CA2">
              <w:rPr>
                <w:rStyle w:val="DefaultParagraphFont"/>
                <w:rFonts w:ascii="Courier New" w:hAnsi="Courier New" w:cs="Courier New"/>
              </w:rPr>
              <w:t>Copyright: BOS GmbH, Emsd</w:t>
            </w:r>
            <w:r w:rsidR="00CB0CA2">
              <w:rPr>
                <w:rStyle w:val="DefaultParagraphFont"/>
                <w:rFonts w:ascii="Courier New" w:hAnsi="Courier New" w:cs="Courier New"/>
              </w:rPr>
              <w:t xml:space="preserve">etten, den </w:t>
            </w:r>
            <w:r w:rsidR="00DF352E">
              <w:rPr>
                <w:rStyle w:val="DefaultParagraphFont"/>
                <w:rFonts w:ascii="Courier New" w:hAnsi="Courier New" w:cs="Courier New"/>
              </w:rPr>
              <w:t>05.05.2022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