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1.20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Umfassungszarge nach DIN 18111-1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932C30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bookmarkStart w:id="4" w:name="BM5"/>
            <w:r w:rsidRPr="009857EE" w:rsidR="00376388">
              <w:rPr>
                <w:rStyle w:val="DefaultParagraphFont"/>
                <w:rFonts w:ascii="Courier New" w:eastAsia="Times New Roman" w:hAnsi="Courier New" w:cs="Courier New"/>
              </w:rPr>
              <w:t>BOS Ausschreibungstext</w:t>
            </w:r>
          </w:p>
          <w:p w:rsidR="00557895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932C30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Bitte ergänzen Sie den Text entsprechend Ihren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Wünschen.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Beachten Sie bitte folgende Flyer: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-"Technische Informationen zu den Ausschreibungstexten"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-"Anforderungen zu Zargen im Objekt"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  (Schallschutz, Brandschutz, Barrierefreihei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t etc.)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Weitere Hinweise: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-"Kompendium"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Alles auf der BOS Website unter dem Menü: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Tools &amp; Downloads.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Umfassungszarge </w:t>
            </w:r>
            <w:r w:rsidRPr="00091121">
              <w:rPr>
                <w:rStyle w:val="DefaultParagraphFont"/>
                <w:rFonts w:ascii="Courier New" w:eastAsia="Times New Roman" w:hAnsi="Courier New" w:cs="Courier New"/>
              </w:rPr>
              <w:t>nach DIN 18111-1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 für Mauerwerk,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wandumfassend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nach folgenden technischen Daten: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Anzahl: ___ Stück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Profil, Fab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rikat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 BOS: Uud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(für gefälz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t einschlagendes Türblatt und Einfachfalz)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Wandart: Mauerwerk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Ausführung: 1-teilig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Material: grundiert,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          feuerverzinktes Feinblech nach DIN EN 10143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Blechstärke: 1,5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Abmessungen (B x H):</w:t>
            </w:r>
          </w:p>
          <w:p w:rsidR="00226A52" w:rsidRPr="00495214" w:rsidP="00226A52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(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mögli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che Maße siehe Flyer</w:t>
            </w:r>
            <w:r w:rsidRPr="00091121" w:rsidR="0053791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: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</w:t>
            </w:r>
            <w:r w:rsidRPr="00091121" w:rsidR="0053791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Stahlz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arge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n </w:t>
            </w:r>
            <w:r w:rsidRPr="00091121" w:rsidR="0053791F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nach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DIN 1811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1-1</w:t>
            </w:r>
            <w:r w:rsidRPr="00091121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Rohbaumaße: ___ x ___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F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alzmaße: ___ x ___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Maulweite: ___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Gesamttiefe Zarge: ___ mm (Maulweite + 20 mm)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Spiegel vorne/hinten: 30/30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Putzwinkel vorne/hinten: 10/10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Falzaufschlag: 15 mm</w:t>
            </w:r>
          </w:p>
          <w:p w:rsidR="0039196F" w:rsidP="0039196F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CB3AEA" w:rsidRPr="00CB3AEA" w:rsidP="00CB3AEA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Falztiefe: 28,5 mm </w:t>
            </w:r>
          </w:p>
          <w:p w:rsidR="00CB3AEA" w:rsidRPr="00CB3AEA" w:rsidP="00CB3AEA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Schließebene:</w:t>
            </w:r>
          </w:p>
          <w:p w:rsidR="00CB3AEA" w:rsidRPr="00CB3AEA" w:rsidP="00CB3AEA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</w:t>
            </w: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,5 mm (St</w:t>
            </w: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andard </w:t>
            </w: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für g</w:t>
            </w: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efälztes Holztürblatt)</w:t>
            </w:r>
          </w:p>
          <w:p w:rsidR="00CB3AEA" w:rsidRPr="00CB3AEA" w:rsidP="00CB3AEA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CB3AEA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4,5 mm (Standard für 8 mm Glastürblatt)</w:t>
            </w:r>
          </w:p>
          <w:p w:rsidR="0039196F" w:rsidP="0039196F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</w:p>
          <w:p w:rsidR="0039196F" w:rsidRPr="00495214" w:rsidP="0039196F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>Fälzung: Einfachfalz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Drückerhöhe: 1050 mm (je Seite vorgestanzt)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Meterrissmarkierung: eingestanzt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Bodeneinstand: 30 mm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Dichtung: Hohlkammerdichtung (Standarddichtung, P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VC)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Anke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r: lose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 Nage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lanker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Bandaufnahmen: 2 Stück BTV10200 je Seite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 w:rsidR="00D0584E">
              <w:rPr>
                <w:rStyle w:val="DefaultParagraphFont"/>
                <w:rFonts w:ascii="Courier New" w:eastAsia="Times New Roman" w:hAnsi="Courier New" w:cs="Courier New"/>
              </w:rPr>
              <w:t xml:space="preserve">              </w:t>
            </w:r>
            <w:r w:rsidRPr="009857EE" w:rsidR="000834FF">
              <w:rPr>
                <w:rStyle w:val="DefaultParagraphFont"/>
                <w:rFonts w:ascii="Courier New" w:eastAsia="Times New Roman" w:hAnsi="Courier New" w:cs="Courier New"/>
              </w:rPr>
              <w:t xml:space="preserve"> 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(DIN rechts /links vorgerichtet)</w:t>
            </w: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557895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2B0CA9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Hinweise:</w:t>
            </w:r>
          </w:p>
          <w:p w:rsidR="00AB1AB7" w:rsidP="00AB1AB7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 w:rsidRPr="00495214"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Nicht verwendete Stanzungen der Bandaufnahmen </w:t>
            </w:r>
          </w:p>
          <w:p w:rsidR="00AB1AB7" w:rsidP="00AB1AB7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vor dem bauseitigen Lackieren ggf. spachteln </w:t>
            </w:r>
          </w:p>
          <w:p w:rsidR="00AB1AB7" w:rsidP="00AB1AB7">
            <w:pPr>
              <w:pStyle w:val="Standard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b w:val="0"/>
                <w:sz w:val="20"/>
              </w:rPr>
              <w:t xml:space="preserve">  und grundieren.</w:t>
            </w:r>
          </w:p>
          <w:p w:rsidR="006D20FC" w:rsidRPr="009857EE" w:rsidP="00557895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- Montage n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ur durch 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ausreic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 xml:space="preserve">hend </w:t>
            </w: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qualifiziertes</w:t>
            </w:r>
          </w:p>
          <w:p w:rsidR="00441EC7" w:rsidRPr="009857EE" w:rsidP="00557895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 w:rsidR="006D20FC">
              <w:rPr>
                <w:rStyle w:val="DefaultParagraphFont"/>
                <w:rFonts w:ascii="Courier New" w:eastAsia="Times New Roman" w:hAnsi="Courier New" w:cs="Courier New"/>
              </w:rPr>
              <w:t xml:space="preserve">  Fachpersonal!</w:t>
            </w:r>
          </w:p>
          <w:p w:rsidR="0042358D" w:rsidRPr="009857EE" w:rsidP="00557895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6D20FC" w:rsidRPr="009857EE" w:rsidP="00557895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Pr="009857EE">
              <w:rPr>
                <w:rStyle w:val="DefaultParagraphFont"/>
                <w:rFonts w:ascii="Courier New" w:eastAsia="Times New Roman" w:hAnsi="Courier New" w:cs="Courier New"/>
              </w:rPr>
              <w:t>LEED- und DGNB-Kriterien</w:t>
            </w:r>
          </w:p>
          <w:p w:rsidR="002336C4" w:rsidP="002336C4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BOS Best Of Steel verbindet Zargen-Design mit</w:t>
            </w:r>
          </w:p>
          <w:p w:rsidR="002336C4" w:rsidP="002336C4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nachhaltigem Bauen. In der Produktdatenbank</w:t>
            </w:r>
          </w:p>
          <w:p w:rsidR="002336C4" w:rsidP="002336C4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building-material-scout.com sind BOS-Stahlzargen in</w:t>
            </w:r>
          </w:p>
          <w:p w:rsidR="002336C4" w:rsidP="002336C4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verschiedensten Ausführungen zu find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en, die n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ach</w:t>
            </w:r>
          </w:p>
          <w:p w:rsidR="002336C4" w:rsidP="002336C4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LEE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D- un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d DGNB-Kriterien bewertet wurden.</w:t>
            </w:r>
          </w:p>
          <w:p w:rsidR="006D20FC" w:rsidRPr="009857EE" w:rsidP="00557895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Die mit der Montage beauftragte Person sollte über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eine geeignete Ausbildung, praktische Erfahrung und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ein qualifiziertes Wissen verfügen, um Stahlzargen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sach- und fachgerecht montieren zu können. Nur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 xml:space="preserve"> so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 xml:space="preserve">kann 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sicherg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estel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lt werden, dass sich die hohe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Qualität der Stahlzarge auch auf den späteren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Gebrauch überträgt.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Die Massiv- und Ständerwerkswände bzw. deren Profile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müssen so ausgebildet sein, dass sie die statischen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und dynamischen Kräfte, welche si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ch aus de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r Belas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tung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des verwendeten Türelements ergeben, zuverlässig und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nachhaltig aufnehmen können. Massivwände sind nach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den entsprechenden Normen zu erstellen. Bei Ständer-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werkswänden sind die Vorgaben der Systemhersteller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in Bezug auf die Ausgestalt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ung der W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andöffn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ungen</w:t>
            </w:r>
            <w:r>
              <w:rPr>
                <w:rStyle w:val="DefaultParagraphFont"/>
                <w:rFonts w:ascii="Courier New" w:eastAsia="Times New Roman" w:hAnsi="Courier New" w:cs="Courier New"/>
              </w:rPr>
              <w:t>,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besonders im Hinblick auf die maximal zulässigen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Türblattgewichte, zu befolgen.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Architekten-Beratung: architekten@BestOfSteel.de</w:t>
            </w:r>
          </w:p>
          <w:p w:rsidR="00D3156D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>
              <w:rPr>
                <w:rStyle w:val="DefaultParagraphFont"/>
                <w:rFonts w:ascii="Courier New" w:eastAsia="Times New Roman" w:hAnsi="Courier New" w:cs="Courier New"/>
              </w:rPr>
              <w:t>Technische Änderungen und Irrtümer vorbehalten.</w:t>
            </w:r>
          </w:p>
          <w:p w:rsidR="00DE5322" w:rsidRPr="009857EE" w:rsidP="006D20FC">
            <w:pPr>
              <w:pStyle w:val="Footer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clear" w:pos="4819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</w:rPr>
            </w:pPr>
            <w:r w:rsidR="00D3156D">
              <w:rPr>
                <w:rStyle w:val="DefaultParagraphFont"/>
                <w:rFonts w:ascii="Courier New" w:eastAsia="Times New Roman" w:hAnsi="Courier New" w:cs="Courier New"/>
              </w:rPr>
              <w:t>Copyright: BOS GmbH, Emsdetten, den</w:t>
            </w:r>
            <w:r w:rsidR="00BB4869">
              <w:rPr>
                <w:rStyle w:val="DefaultParagraphFont"/>
                <w:rFonts w:ascii="Courier New" w:eastAsia="Times New Roman" w:hAnsi="Courier New" w:cs="Courier New"/>
              </w:rPr>
              <w:t xml:space="preserve"> </w:t>
            </w:r>
            <w:r w:rsidRPr="00091121" w:rsidR="008C5B73">
              <w:rPr>
                <w:rStyle w:val="DefaultParagraphFont"/>
                <w:rFonts w:ascii="Courier New" w:eastAsia="Times New Roman" w:hAnsi="Courier New" w:cs="Courier New"/>
              </w:rPr>
              <w:t>2</w:t>
            </w:r>
            <w:r w:rsidR="00091121">
              <w:rPr>
                <w:rStyle w:val="DefaultParagraphFont"/>
                <w:rFonts w:ascii="Courier New" w:eastAsia="Times New Roman" w:hAnsi="Courier New" w:cs="Courier New"/>
              </w:rPr>
              <w:t>8</w:t>
            </w:r>
            <w:r w:rsidRPr="00091121" w:rsidR="008C5B73">
              <w:rPr>
                <w:rStyle w:val="DefaultParagraphFont"/>
                <w:rFonts w:ascii="Courier New" w:eastAsia="Times New Roman" w:hAnsi="Courier New" w:cs="Courier New"/>
              </w:rPr>
              <w:t>.04.2020</w:t>
            </w:r>
            <w:r w:rsidR="00D91F59">
              <w:rPr>
                <w:rStyle w:val="DefaultParagraphFont"/>
                <w:rFonts w:ascii="Courier New" w:eastAsia="Times New Roman" w:hAnsi="Courier New" w:cs="Courier New"/>
                <w:b/>
              </w:rPr>
              <w:t xml:space="preserve">  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838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